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4219"/>
      </w:tblGrid>
      <w:tr w:rsidR="002C607C" w:rsidRPr="002C607C" w14:paraId="5E5A4DC4" w14:textId="77777777" w:rsidTr="00373D0B">
        <w:tc>
          <w:tcPr>
            <w:tcW w:w="3588" w:type="dxa"/>
          </w:tcPr>
          <w:p w14:paraId="1477B9E1" w14:textId="77777777" w:rsidR="0099004E" w:rsidRPr="002C607C" w:rsidRDefault="0099004E" w:rsidP="00373D0B">
            <w:pPr>
              <w:tabs>
                <w:tab w:val="left" w:pos="4689"/>
              </w:tabs>
              <w:ind w:firstLine="709"/>
              <w:jc w:val="center"/>
              <w:rPr>
                <w:rFonts w:ascii="Times New Roman" w:hAnsi="Times New Roman" w:cs="Times New Roman"/>
                <w:b/>
                <w:bCs/>
                <w:sz w:val="26"/>
                <w:szCs w:val="26"/>
                <w:lang w:val="uz-Latn-UZ"/>
              </w:rPr>
            </w:pPr>
            <w:r w:rsidRPr="002C607C">
              <w:rPr>
                <w:rFonts w:ascii="Times New Roman" w:hAnsi="Times New Roman" w:cs="Times New Roman"/>
                <w:b/>
                <w:bCs/>
                <w:sz w:val="26"/>
                <w:szCs w:val="26"/>
                <w:lang w:val="uz-Latn-UZ"/>
              </w:rPr>
              <w:t xml:space="preserve">Kreditning to‘liq </w:t>
            </w:r>
          </w:p>
          <w:p w14:paraId="467E26D7" w14:textId="77777777" w:rsidR="00373D0B" w:rsidRPr="002C607C" w:rsidRDefault="0099004E" w:rsidP="00373D0B">
            <w:pPr>
              <w:tabs>
                <w:tab w:val="left" w:pos="4689"/>
              </w:tabs>
              <w:ind w:firstLine="709"/>
              <w:jc w:val="center"/>
              <w:rPr>
                <w:rFonts w:ascii="Times New Roman" w:hAnsi="Times New Roman" w:cs="Times New Roman"/>
                <w:b/>
                <w:bCs/>
                <w:sz w:val="26"/>
                <w:szCs w:val="26"/>
                <w:lang w:val="uz-Latn-UZ"/>
              </w:rPr>
            </w:pPr>
            <w:r w:rsidRPr="002C607C">
              <w:rPr>
                <w:rFonts w:ascii="Times New Roman" w:hAnsi="Times New Roman" w:cs="Times New Roman"/>
                <w:b/>
                <w:bCs/>
                <w:sz w:val="26"/>
                <w:szCs w:val="26"/>
                <w:lang w:val="uz-Latn-UZ"/>
              </w:rPr>
              <w:t xml:space="preserve">qiymati </w:t>
            </w:r>
            <w:r w:rsidRPr="002C607C">
              <w:rPr>
                <w:rFonts w:ascii="Times New Roman" w:hAnsi="Times New Roman" w:cs="Times New Roman"/>
                <w:sz w:val="26"/>
                <w:szCs w:val="26"/>
                <w:u w:val="single"/>
                <w:lang w:val="uz-Latn-UZ"/>
              </w:rPr>
              <w:t xml:space="preserve">         </w:t>
            </w:r>
            <w:r w:rsidRPr="002C607C">
              <w:rPr>
                <w:rFonts w:ascii="Times New Roman" w:hAnsi="Times New Roman" w:cs="Times New Roman"/>
                <w:b/>
                <w:bCs/>
                <w:sz w:val="26"/>
                <w:szCs w:val="26"/>
                <w:lang w:val="uz-Latn-UZ"/>
              </w:rPr>
              <w:t xml:space="preserve"> %   </w:t>
            </w:r>
          </w:p>
          <w:p w14:paraId="5022B3D8" w14:textId="59110199" w:rsidR="0099004E" w:rsidRPr="002C607C" w:rsidRDefault="0099004E" w:rsidP="00373D0B">
            <w:pPr>
              <w:tabs>
                <w:tab w:val="left" w:pos="4689"/>
              </w:tabs>
              <w:ind w:firstLine="709"/>
              <w:jc w:val="center"/>
              <w:rPr>
                <w:rFonts w:ascii="Times New Roman" w:hAnsi="Times New Roman" w:cs="Times New Roman"/>
                <w:sz w:val="26"/>
                <w:szCs w:val="26"/>
                <w:lang w:val="uz-Latn-UZ"/>
              </w:rPr>
            </w:pPr>
            <w:r w:rsidRPr="002C607C">
              <w:rPr>
                <w:rFonts w:ascii="Times New Roman" w:hAnsi="Times New Roman" w:cs="Times New Roman"/>
                <w:b/>
                <w:bCs/>
                <w:sz w:val="26"/>
                <w:szCs w:val="26"/>
                <w:lang w:val="uz-Latn-UZ"/>
              </w:rPr>
              <w:t>(</w:t>
            </w:r>
            <w:r w:rsidR="00373D0B" w:rsidRPr="002C607C">
              <w:rPr>
                <w:rFonts w:ascii="Times New Roman" w:hAnsi="Times New Roman" w:cs="Times New Roman"/>
                <w:b/>
                <w:bCs/>
                <w:sz w:val="26"/>
                <w:szCs w:val="26"/>
                <w:lang w:val="uz-Latn-UZ"/>
              </w:rPr>
              <w:t>________________________</w:t>
            </w:r>
            <w:r w:rsidRPr="002C607C">
              <w:rPr>
                <w:rFonts w:ascii="Times New Roman" w:hAnsi="Times New Roman" w:cs="Times New Roman"/>
                <w:b/>
                <w:bCs/>
                <w:sz w:val="26"/>
                <w:szCs w:val="26"/>
                <w:lang w:val="uz-Latn-UZ"/>
              </w:rPr>
              <w:t>)</w:t>
            </w:r>
          </w:p>
        </w:tc>
      </w:tr>
    </w:tbl>
    <w:p w14:paraId="529A25FF" w14:textId="77777777" w:rsidR="0099004E" w:rsidRPr="002C607C"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6CD567DD" w14:textId="77777777" w:rsidR="0099004E" w:rsidRPr="002C607C"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710AE689" w14:textId="4A3B1C1E" w:rsidR="007D23DF" w:rsidRPr="002C607C" w:rsidRDefault="007D23DF" w:rsidP="00373D0B">
      <w:pPr>
        <w:tabs>
          <w:tab w:val="left" w:pos="567"/>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07F3D845" w:rsidR="0099004E" w:rsidRPr="002C607C" w:rsidRDefault="00E24976" w:rsidP="00373D0B">
      <w:pPr>
        <w:tabs>
          <w:tab w:val="left" w:pos="567"/>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 xml:space="preserve">Yangicha iste’mol </w:t>
      </w:r>
      <w:r w:rsidR="0099004E" w:rsidRPr="002C607C">
        <w:rPr>
          <w:rFonts w:ascii="Times New Roman" w:hAnsi="Times New Roman" w:cs="Times New Roman"/>
          <w:b/>
          <w:sz w:val="26"/>
          <w:szCs w:val="26"/>
          <w:lang w:val="uz-Latn-UZ"/>
        </w:rPr>
        <w:t>krediti shartnomasi</w:t>
      </w:r>
      <w:r w:rsidR="004E41D4" w:rsidRPr="002C607C">
        <w:rPr>
          <w:rFonts w:ascii="Times New Roman" w:hAnsi="Times New Roman" w:cs="Times New Roman"/>
          <w:b/>
          <w:sz w:val="26"/>
          <w:szCs w:val="26"/>
          <w:lang w:val="uz-Latn-UZ"/>
        </w:rPr>
        <w:t xml:space="preserve"> [loan_id]</w:t>
      </w:r>
    </w:p>
    <w:p w14:paraId="3F6FA0B4" w14:textId="77777777" w:rsidR="0099004E" w:rsidRPr="002C607C" w:rsidRDefault="0099004E" w:rsidP="00373D0B">
      <w:pPr>
        <w:tabs>
          <w:tab w:val="left" w:pos="567"/>
        </w:tabs>
        <w:spacing w:after="0"/>
        <w:ind w:left="176" w:firstLine="709"/>
        <w:rPr>
          <w:rFonts w:ascii="Times New Roman" w:hAnsi="Times New Roman" w:cs="Times New Roman"/>
          <w:b/>
          <w:sz w:val="26"/>
          <w:szCs w:val="26"/>
          <w:lang w:val="uz-Latn-UZ"/>
        </w:rPr>
      </w:pPr>
    </w:p>
    <w:p w14:paraId="3874DFC0" w14:textId="48179C05" w:rsidR="0099004E" w:rsidRPr="002C607C" w:rsidRDefault="0099004E" w:rsidP="00373D0B">
      <w:pPr>
        <w:tabs>
          <w:tab w:val="left" w:pos="567"/>
        </w:tabs>
        <w:spacing w:after="0"/>
        <w:ind w:left="176" w:firstLine="709"/>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 xml:space="preserve">[filial_city_latin]                        </w:t>
      </w:r>
      <w:r w:rsidRPr="002C607C">
        <w:rPr>
          <w:rFonts w:ascii="Times New Roman" w:hAnsi="Times New Roman" w:cs="Times New Roman"/>
          <w:b/>
          <w:sz w:val="26"/>
          <w:szCs w:val="26"/>
          <w:lang w:val="uz-Latn-UZ"/>
        </w:rPr>
        <w:tab/>
      </w:r>
      <w:r w:rsidRPr="002C607C">
        <w:rPr>
          <w:rFonts w:ascii="Times New Roman" w:hAnsi="Times New Roman" w:cs="Times New Roman"/>
          <w:b/>
          <w:sz w:val="26"/>
          <w:szCs w:val="26"/>
          <w:lang w:val="uz-Latn-UZ"/>
        </w:rPr>
        <w:tab/>
      </w:r>
      <w:r w:rsidRPr="002C607C">
        <w:rPr>
          <w:rFonts w:ascii="Times New Roman" w:hAnsi="Times New Roman" w:cs="Times New Roman"/>
          <w:b/>
          <w:sz w:val="26"/>
          <w:szCs w:val="26"/>
          <w:lang w:val="uz-Latn-UZ"/>
        </w:rPr>
        <w:tab/>
        <w:t xml:space="preserve">          [contract_date]</w:t>
      </w:r>
    </w:p>
    <w:p w14:paraId="76B891BA" w14:textId="7B4CE773" w:rsidR="0099004E" w:rsidRPr="002C607C" w:rsidRDefault="0099004E" w:rsidP="008F3078">
      <w:pPr>
        <w:tabs>
          <w:tab w:val="left" w:pos="567"/>
        </w:tabs>
        <w:spacing w:after="0"/>
        <w:ind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Bundan buyon shartnoma matnida </w:t>
      </w:r>
      <w:r w:rsidR="002C50AC" w:rsidRPr="002C607C">
        <w:rPr>
          <w:rFonts w:ascii="Times New Roman" w:hAnsi="Times New Roman" w:cs="Times New Roman"/>
          <w:b/>
          <w:sz w:val="26"/>
          <w:szCs w:val="26"/>
          <w:lang w:val="uz-Latn-UZ"/>
        </w:rPr>
        <w:t>“</w:t>
      </w:r>
      <w:r w:rsidRPr="002C607C">
        <w:rPr>
          <w:rFonts w:ascii="Times New Roman" w:hAnsi="Times New Roman" w:cs="Times New Roman"/>
          <w:b/>
          <w:sz w:val="26"/>
          <w:szCs w:val="26"/>
          <w:lang w:val="uz-Latn-UZ"/>
        </w:rPr>
        <w:t>Bank</w:t>
      </w:r>
      <w:r w:rsidR="002C50AC" w:rsidRPr="002C607C">
        <w:rPr>
          <w:rFonts w:ascii="Times New Roman" w:hAnsi="Times New Roman" w:cs="Times New Roman"/>
          <w:b/>
          <w:sz w:val="26"/>
          <w:szCs w:val="26"/>
          <w:lang w:val="uz-Latn-UZ"/>
        </w:rPr>
        <w:t>”</w:t>
      </w:r>
      <w:r w:rsidRPr="002C607C">
        <w:rPr>
          <w:rFonts w:ascii="Times New Roman" w:hAnsi="Times New Roman" w:cs="Times New Roman"/>
          <w:sz w:val="26"/>
          <w:szCs w:val="26"/>
          <w:lang w:val="uz-Latn-UZ"/>
        </w:rPr>
        <w:t xml:space="preserve"> deb yuritiluvchi “O‘zsanoatqurilishbank” ATB nomidan Nizom hamda Ishonchnoma asosida ish yurituvchi Bankning </w:t>
      </w:r>
      <w:r w:rsidRPr="002C607C">
        <w:rPr>
          <w:rFonts w:ascii="Times New Roman" w:hAnsi="Times New Roman" w:cs="Times New Roman"/>
          <w:bCs/>
          <w:sz w:val="26"/>
          <w:szCs w:val="26"/>
          <w:lang w:val="uz-Latn-UZ"/>
        </w:rPr>
        <w:t>[filial_name]</w:t>
      </w:r>
      <w:r w:rsidRPr="002C607C">
        <w:rPr>
          <w:rFonts w:ascii="Times New Roman" w:hAnsi="Times New Roman" w:cs="Times New Roman"/>
          <w:sz w:val="26"/>
          <w:szCs w:val="26"/>
          <w:lang w:val="uz-Latn-UZ"/>
        </w:rPr>
        <w:t xml:space="preserve"> </w:t>
      </w:r>
      <w:r w:rsidRPr="002C607C">
        <w:rPr>
          <w:rFonts w:ascii="Times New Roman" w:hAnsi="Times New Roman" w:cs="Times New Roman"/>
          <w:bCs/>
          <w:sz w:val="26"/>
          <w:szCs w:val="26"/>
          <w:lang w:val="uz-Latn-UZ"/>
        </w:rPr>
        <w:t>boshqaruvchisi [filial_manager]</w:t>
      </w:r>
      <w:r w:rsidRPr="002C607C">
        <w:rPr>
          <w:rFonts w:ascii="Times New Roman" w:hAnsi="Times New Roman" w:cs="Times New Roman"/>
          <w:sz w:val="26"/>
          <w:szCs w:val="26"/>
          <w:lang w:val="uz-Latn-UZ"/>
        </w:rPr>
        <w:t xml:space="preserve"> bir tomondan hamda bundan buyon matnda </w:t>
      </w:r>
      <w:r w:rsidR="002C50AC" w:rsidRPr="002C607C">
        <w:rPr>
          <w:rFonts w:ascii="Times New Roman" w:hAnsi="Times New Roman" w:cs="Times New Roman"/>
          <w:b/>
          <w:sz w:val="26"/>
          <w:szCs w:val="26"/>
          <w:lang w:val="uz-Latn-UZ"/>
        </w:rPr>
        <w:t>“</w:t>
      </w:r>
      <w:r w:rsidRPr="002C607C">
        <w:rPr>
          <w:rFonts w:ascii="Times New Roman" w:hAnsi="Times New Roman" w:cs="Times New Roman"/>
          <w:b/>
          <w:sz w:val="26"/>
          <w:szCs w:val="26"/>
          <w:lang w:val="uz-Latn-UZ"/>
        </w:rPr>
        <w:t>Qarz oluvchi</w:t>
      </w:r>
      <w:r w:rsidR="002C50AC" w:rsidRPr="002C607C">
        <w:rPr>
          <w:rFonts w:ascii="Times New Roman" w:hAnsi="Times New Roman" w:cs="Times New Roman"/>
          <w:b/>
          <w:sz w:val="26"/>
          <w:szCs w:val="26"/>
          <w:lang w:val="uz-Latn-UZ"/>
        </w:rPr>
        <w:t>”</w:t>
      </w:r>
      <w:r w:rsidRPr="002C607C">
        <w:rPr>
          <w:rFonts w:ascii="Times New Roman" w:hAnsi="Times New Roman" w:cs="Times New Roman"/>
          <w:sz w:val="26"/>
          <w:szCs w:val="26"/>
          <w:lang w:val="uz-Latn-UZ"/>
        </w:rPr>
        <w:t xml:space="preserve"> deb yuritiluvchi </w:t>
      </w:r>
      <w:r w:rsidRPr="002C607C">
        <w:rPr>
          <w:rFonts w:ascii="Times New Roman" w:hAnsi="Times New Roman" w:cs="Times New Roman"/>
          <w:bCs/>
          <w:sz w:val="26"/>
          <w:szCs w:val="26"/>
          <w:lang w:val="uz-Latn-UZ"/>
        </w:rPr>
        <w:t>[born_date</w:t>
      </w:r>
      <w:r w:rsidRPr="002C607C">
        <w:rPr>
          <w:rFonts w:ascii="Times New Roman" w:hAnsi="Times New Roman" w:cs="Times New Roman"/>
          <w:sz w:val="26"/>
          <w:szCs w:val="26"/>
          <w:lang w:val="uz-Latn-UZ"/>
        </w:rPr>
        <w:t xml:space="preserve">] yilda tug‘ilgan, [client_pass_reg_date] yilda berilgan [client_pass_number] raqamli pasportga ega bo‘lgan fuqaro </w:t>
      </w:r>
      <w:r w:rsidRPr="002C607C">
        <w:rPr>
          <w:rFonts w:ascii="Times New Roman" w:hAnsi="Times New Roman" w:cs="Times New Roman"/>
          <w:bCs/>
          <w:sz w:val="26"/>
          <w:szCs w:val="26"/>
          <w:lang w:val="uz-Latn-UZ"/>
        </w:rPr>
        <w:t xml:space="preserve">[client_name] </w:t>
      </w:r>
      <w:r w:rsidRPr="002C607C">
        <w:rPr>
          <w:rFonts w:ascii="Times New Roman" w:hAnsi="Times New Roman" w:cs="Times New Roman"/>
          <w:sz w:val="26"/>
          <w:szCs w:val="26"/>
          <w:lang w:val="uz-Latn-UZ"/>
        </w:rPr>
        <w:t>ikkinchi tomondan, ushbu shartnomani quyidagilar haqida tuzdilar:</w:t>
      </w:r>
    </w:p>
    <w:p w14:paraId="0E769F63" w14:textId="77777777" w:rsidR="00C63641" w:rsidRPr="002C607C" w:rsidRDefault="00C63641" w:rsidP="00373D0B">
      <w:pPr>
        <w:tabs>
          <w:tab w:val="left" w:pos="567"/>
        </w:tabs>
        <w:spacing w:after="0"/>
        <w:ind w:left="176" w:firstLine="709"/>
        <w:jc w:val="both"/>
        <w:rPr>
          <w:rFonts w:ascii="Times New Roman" w:hAnsi="Times New Roman" w:cs="Times New Roman"/>
          <w:sz w:val="26"/>
          <w:szCs w:val="26"/>
          <w:lang w:val="uz-Latn-UZ"/>
        </w:rPr>
      </w:pPr>
    </w:p>
    <w:p w14:paraId="1733C2CD" w14:textId="2A133302" w:rsidR="0099004E" w:rsidRPr="002C607C" w:rsidRDefault="0099004E" w:rsidP="00373D0B">
      <w:pPr>
        <w:pStyle w:val="a5"/>
        <w:numPr>
          <w:ilvl w:val="6"/>
          <w:numId w:val="16"/>
        </w:numPr>
        <w:tabs>
          <w:tab w:val="left" w:pos="459"/>
        </w:tabs>
        <w:ind w:left="176" w:firstLine="709"/>
        <w:jc w:val="center"/>
        <w:rPr>
          <w:rFonts w:ascii="Times New Roman" w:hAnsi="Times New Roman"/>
          <w:b/>
          <w:sz w:val="26"/>
          <w:szCs w:val="26"/>
          <w:lang w:val="uz-Latn-UZ"/>
        </w:rPr>
      </w:pPr>
      <w:r w:rsidRPr="002C607C">
        <w:rPr>
          <w:rFonts w:ascii="Times New Roman" w:hAnsi="Times New Roman"/>
          <w:b/>
          <w:sz w:val="26"/>
          <w:szCs w:val="26"/>
          <w:lang w:val="uz-Latn-UZ"/>
        </w:rPr>
        <w:t>SHARTNOMA PREDMETI</w:t>
      </w:r>
    </w:p>
    <w:p w14:paraId="37C4ECD8" w14:textId="04FB228A" w:rsidR="0099004E" w:rsidRPr="002C607C" w:rsidRDefault="008F3078" w:rsidP="00181662">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2C607C" w:rsidRDefault="0099004E" w:rsidP="00373D0B">
      <w:pPr>
        <w:tabs>
          <w:tab w:val="left" w:pos="567"/>
        </w:tabs>
        <w:spacing w:after="0"/>
        <w:ind w:left="176" w:firstLine="709"/>
        <w:jc w:val="both"/>
        <w:rPr>
          <w:rFonts w:ascii="Times New Roman" w:hAnsi="Times New Roman" w:cs="Times New Roman"/>
          <w:b/>
          <w:sz w:val="26"/>
          <w:szCs w:val="26"/>
          <w:lang w:val="uz-Latn-UZ"/>
        </w:rPr>
      </w:pPr>
    </w:p>
    <w:p w14:paraId="6DCC8D9B" w14:textId="2225696F" w:rsidR="0099004E" w:rsidRPr="002C607C" w:rsidRDefault="0099004E" w:rsidP="00373D0B">
      <w:pPr>
        <w:pStyle w:val="a5"/>
        <w:numPr>
          <w:ilvl w:val="0"/>
          <w:numId w:val="17"/>
        </w:numPr>
        <w:tabs>
          <w:tab w:val="left" w:pos="567"/>
          <w:tab w:val="left" w:pos="1026"/>
        </w:tabs>
        <w:ind w:left="176" w:firstLine="709"/>
        <w:jc w:val="center"/>
        <w:rPr>
          <w:rFonts w:ascii="Times New Roman" w:hAnsi="Times New Roman"/>
          <w:b/>
          <w:sz w:val="26"/>
          <w:szCs w:val="26"/>
          <w:lang w:val="uz-Latn-UZ"/>
        </w:rPr>
      </w:pPr>
      <w:r w:rsidRPr="002C607C">
        <w:rPr>
          <w:rFonts w:ascii="Times New Roman" w:hAnsi="Times New Roman"/>
          <w:b/>
          <w:sz w:val="26"/>
          <w:szCs w:val="26"/>
          <w:lang w:val="uz-Latn-UZ"/>
        </w:rPr>
        <w:t>KREDIT</w:t>
      </w:r>
      <w:r w:rsidRPr="002C607C">
        <w:rPr>
          <w:rFonts w:ascii="Times New Roman" w:hAnsi="Times New Roman"/>
          <w:sz w:val="26"/>
          <w:szCs w:val="26"/>
          <w:lang w:val="uz-Latn-UZ"/>
        </w:rPr>
        <w:t xml:space="preserve"> </w:t>
      </w:r>
      <w:r w:rsidRPr="002C607C">
        <w:rPr>
          <w:rFonts w:ascii="Times New Roman" w:hAnsi="Times New Roman"/>
          <w:b/>
          <w:sz w:val="26"/>
          <w:szCs w:val="26"/>
          <w:lang w:val="uz-Latn-UZ"/>
        </w:rPr>
        <w:t>SHARTLARI</w:t>
      </w:r>
    </w:p>
    <w:p w14:paraId="5B616400" w14:textId="0353560E" w:rsidR="0099004E" w:rsidRPr="002C607C"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 xml:space="preserve">Kredit summasi: </w:t>
      </w:r>
      <w:r w:rsidR="0099004E" w:rsidRPr="002C607C">
        <w:rPr>
          <w:rFonts w:ascii="Times New Roman" w:hAnsi="Times New Roman" w:cs="Times New Roman"/>
          <w:bCs/>
          <w:sz w:val="26"/>
          <w:szCs w:val="26"/>
          <w:lang w:val="uz-Latn-UZ"/>
        </w:rPr>
        <w:t>[sum_loan]</w:t>
      </w:r>
      <w:r w:rsidR="0099004E"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bCs/>
          <w:sz w:val="26"/>
          <w:szCs w:val="26"/>
          <w:lang w:val="uz-Latn-UZ"/>
        </w:rPr>
        <w:t>([sum_loan_text_uzb_latin])</w:t>
      </w:r>
      <w:r w:rsidR="0099004E" w:rsidRPr="002C607C">
        <w:rPr>
          <w:rFonts w:ascii="Times New Roman" w:hAnsi="Times New Roman" w:cs="Times New Roman"/>
          <w:sz w:val="26"/>
          <w:szCs w:val="26"/>
          <w:lang w:val="uz-Latn-UZ"/>
        </w:rPr>
        <w:t xml:space="preserve"> so‘m.</w:t>
      </w:r>
    </w:p>
    <w:p w14:paraId="1A6D565D" w14:textId="2F190CBC" w:rsidR="0099004E" w:rsidRPr="002C607C"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 xml:space="preserve">Kreditdan foydalanish muddati: </w:t>
      </w:r>
      <w:r w:rsidR="0099004E" w:rsidRPr="002C607C">
        <w:rPr>
          <w:rFonts w:ascii="Times New Roman" w:hAnsi="Times New Roman" w:cs="Times New Roman"/>
          <w:bCs/>
          <w:sz w:val="26"/>
          <w:szCs w:val="26"/>
          <w:lang w:val="uz-Latn-UZ"/>
        </w:rPr>
        <w:t>[period_use]</w:t>
      </w:r>
      <w:r w:rsidR="0099004E" w:rsidRPr="002C607C">
        <w:rPr>
          <w:rFonts w:ascii="Times New Roman" w:hAnsi="Times New Roman" w:cs="Times New Roman"/>
          <w:sz w:val="26"/>
          <w:szCs w:val="26"/>
          <w:lang w:val="uz-Latn-UZ"/>
        </w:rPr>
        <w:t xml:space="preserve">  oy.</w:t>
      </w:r>
    </w:p>
    <w:p w14:paraId="384762D1" w14:textId="54A95628" w:rsidR="0076183C" w:rsidRPr="002C607C" w:rsidRDefault="0076183C" w:rsidP="002C607C">
      <w:pPr>
        <w:pStyle w:val="a5"/>
        <w:numPr>
          <w:ilvl w:val="1"/>
          <w:numId w:val="17"/>
        </w:numPr>
        <w:tabs>
          <w:tab w:val="left" w:pos="567"/>
          <w:tab w:val="left" w:pos="1134"/>
        </w:tabs>
        <w:ind w:left="176"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Imtiyozli davr muddati: </w:t>
      </w:r>
      <w:r w:rsidRPr="002C607C">
        <w:rPr>
          <w:rFonts w:ascii="Times New Roman" w:hAnsi="Times New Roman"/>
          <w:i/>
          <w:iCs/>
          <w:sz w:val="26"/>
          <w:szCs w:val="26"/>
          <w:lang w:val="uz-Latn-UZ"/>
        </w:rPr>
        <w:t xml:space="preserve">(imtiyozli davr to‘lov turi differensial bo‘lgan hollarda qo‘llaniladi) </w:t>
      </w:r>
      <w:r w:rsidRPr="002C607C">
        <w:rPr>
          <w:rFonts w:ascii="Times New Roman" w:hAnsi="Times New Roman"/>
          <w:sz w:val="26"/>
          <w:szCs w:val="26"/>
          <w:lang w:val="uz-Latn-UZ"/>
        </w:rPr>
        <w:t>_____oy.</w:t>
      </w:r>
    </w:p>
    <w:p w14:paraId="6F96FB2F" w14:textId="4A33C851" w:rsidR="0099004E" w:rsidRPr="002C607C" w:rsidRDefault="008146C0" w:rsidP="00181662">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 xml:space="preserve">Kredit bo‘yicha asosiy qarz va foizlar mazkur shartnomaning </w:t>
      </w:r>
      <w:r w:rsidR="0099004E" w:rsidRPr="002C607C">
        <w:rPr>
          <w:rFonts w:ascii="Times New Roman" w:hAnsi="Times New Roman" w:cs="Times New Roman"/>
          <w:sz w:val="26"/>
          <w:szCs w:val="26"/>
          <w:lang w:val="uz-Latn-UZ"/>
        </w:rPr>
        <w:br/>
        <w:t>1-ilovasi</w:t>
      </w:r>
      <w:bookmarkStart w:id="0" w:name="_Hlk210830346"/>
      <w:r w:rsidR="002C50AC" w:rsidRPr="002C607C">
        <w:rPr>
          <w:rFonts w:ascii="Times New Roman" w:hAnsi="Times New Roman"/>
          <w:sz w:val="26"/>
          <w:szCs w:val="26"/>
          <w:lang w:val="uz-Latn-UZ"/>
        </w:rPr>
        <w:t>dagi kreditni qaytarish jadvali</w:t>
      </w:r>
      <w:bookmarkEnd w:id="0"/>
      <w:r w:rsidR="0099004E" w:rsidRPr="002C607C">
        <w:rPr>
          <w:rFonts w:ascii="Times New Roman" w:hAnsi="Times New Roman" w:cs="Times New Roman"/>
          <w:sz w:val="26"/>
          <w:szCs w:val="26"/>
          <w:lang w:val="uz-Latn-UZ"/>
        </w:rPr>
        <w:t xml:space="preserve">ga asosan </w:t>
      </w:r>
      <w:r w:rsidR="0076183C" w:rsidRPr="002C607C">
        <w:rPr>
          <w:rFonts w:ascii="Times New Roman" w:hAnsi="Times New Roman" w:cs="Times New Roman"/>
          <w:sz w:val="26"/>
          <w:szCs w:val="26"/>
          <w:u w:val="single"/>
          <w:lang w:val="uz-Latn-UZ"/>
        </w:rPr>
        <w:t>differensial/annuitet</w:t>
      </w:r>
      <w:r w:rsidR="0076183C" w:rsidRPr="002C607C">
        <w:rPr>
          <w:rFonts w:ascii="Times New Roman" w:hAnsi="Times New Roman" w:cs="Times New Roman"/>
          <w:sz w:val="26"/>
          <w:szCs w:val="26"/>
          <w:lang w:val="uz-Latn-UZ"/>
        </w:rPr>
        <w:t xml:space="preserve"> </w:t>
      </w:r>
      <w:r w:rsidR="0076183C" w:rsidRPr="002C607C">
        <w:rPr>
          <w:rFonts w:ascii="Times New Roman" w:hAnsi="Times New Roman" w:cs="Times New Roman"/>
          <w:sz w:val="26"/>
          <w:szCs w:val="26"/>
          <w:highlight w:val="yellow"/>
          <w:lang w:val="uz-Latn-UZ"/>
        </w:rPr>
        <w:t>(keraklisini qoldiring)</w:t>
      </w:r>
      <w:r w:rsidR="0076183C"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to‘lov usulida to‘lanadi.</w:t>
      </w:r>
    </w:p>
    <w:p w14:paraId="0E2F2C45" w14:textId="10757744" w:rsidR="0099004E" w:rsidRPr="002C607C" w:rsidRDefault="0099004E" w:rsidP="002C607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Kredit bo‘yicha yillik foiz stavkasi: </w:t>
      </w:r>
      <w:r w:rsidRPr="002C607C">
        <w:rPr>
          <w:rFonts w:ascii="Times New Roman" w:hAnsi="Times New Roman"/>
          <w:bCs/>
          <w:sz w:val="26"/>
          <w:szCs w:val="26"/>
          <w:lang w:val="uz-Latn-UZ"/>
        </w:rPr>
        <w:t>[percent_rate]</w:t>
      </w:r>
      <w:r w:rsidRPr="002C607C">
        <w:rPr>
          <w:rFonts w:ascii="Times New Roman" w:hAnsi="Times New Roman"/>
          <w:sz w:val="26"/>
          <w:szCs w:val="26"/>
          <w:lang w:val="uz-Latn-UZ"/>
        </w:rPr>
        <w:t xml:space="preserve"> </w:t>
      </w:r>
      <w:r w:rsidR="004E41D4" w:rsidRPr="002C607C">
        <w:rPr>
          <w:rFonts w:ascii="Times New Roman" w:hAnsi="Times New Roman"/>
          <w:sz w:val="26"/>
          <w:szCs w:val="26"/>
          <w:lang w:val="uz-Latn-UZ"/>
        </w:rPr>
        <w:t>%</w:t>
      </w:r>
      <w:r w:rsidRPr="002C607C">
        <w:rPr>
          <w:rFonts w:ascii="Times New Roman" w:hAnsi="Times New Roman"/>
          <w:sz w:val="26"/>
          <w:szCs w:val="26"/>
          <w:lang w:val="uz-Latn-UZ"/>
        </w:rPr>
        <w:t>.</w:t>
      </w:r>
    </w:p>
    <w:p w14:paraId="42C1FFA6" w14:textId="77777777" w:rsidR="0099004E" w:rsidRPr="002C607C" w:rsidRDefault="0099004E" w:rsidP="0076183C">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2C607C">
        <w:rPr>
          <w:rFonts w:ascii="Times New Roman" w:hAnsi="Times New Roman"/>
          <w:sz w:val="26"/>
          <w:szCs w:val="26"/>
          <w:lang w:val="uz-Latn-UZ"/>
        </w:rPr>
        <w:t>Foiz stavkasi o‘zgarmas.</w:t>
      </w:r>
    </w:p>
    <w:p w14:paraId="27796011" w14:textId="00F1A14D" w:rsidR="0099004E" w:rsidRPr="002C607C"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Foizlarni to‘lash muddati: har oyning </w:t>
      </w:r>
      <w:r w:rsidRPr="002C607C">
        <w:rPr>
          <w:rFonts w:ascii="Times New Roman" w:hAnsi="Times New Roman"/>
          <w:bCs/>
          <w:sz w:val="26"/>
          <w:szCs w:val="26"/>
          <w:lang w:val="uz-Latn-UZ"/>
        </w:rPr>
        <w:t>[redemption_date_percent]</w:t>
      </w:r>
      <w:r w:rsidRPr="002C607C">
        <w:rPr>
          <w:rFonts w:ascii="Times New Roman" w:hAnsi="Times New Roman"/>
          <w:sz w:val="26"/>
          <w:szCs w:val="26"/>
          <w:lang w:val="uz-Latn-UZ"/>
        </w:rPr>
        <w:t xml:space="preserve"> sanasigacha.</w:t>
      </w:r>
    </w:p>
    <w:p w14:paraId="76674111" w14:textId="1FB5C4D5" w:rsidR="0099004E" w:rsidRPr="002C607C"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Kreditning maqsadi va ob</w:t>
      </w:r>
      <w:r w:rsidR="002C50AC" w:rsidRPr="002C607C">
        <w:rPr>
          <w:rFonts w:ascii="Times New Roman" w:hAnsi="Times New Roman"/>
          <w:sz w:val="26"/>
          <w:szCs w:val="26"/>
          <w:lang w:val="uz-Latn-UZ"/>
        </w:rPr>
        <w:t>y</w:t>
      </w:r>
      <w:r w:rsidRPr="002C607C">
        <w:rPr>
          <w:rFonts w:ascii="Times New Roman" w:hAnsi="Times New Roman"/>
          <w:sz w:val="26"/>
          <w:szCs w:val="26"/>
          <w:lang w:val="uz-Latn-UZ"/>
        </w:rPr>
        <w:t xml:space="preserve">ekti: iste’mol ehtiyojlarini qondirish maqsadida </w:t>
      </w:r>
      <w:r w:rsidR="00FC06C9" w:rsidRPr="002C607C">
        <w:rPr>
          <w:rFonts w:ascii="Times New Roman" w:hAnsi="Times New Roman"/>
          <w:sz w:val="26"/>
          <w:szCs w:val="26"/>
          <w:lang w:val="uz-Latn-UZ"/>
        </w:rPr>
        <w:t>[loan_object]</w:t>
      </w:r>
      <w:r w:rsidR="004E41D4" w:rsidRPr="002C607C">
        <w:rPr>
          <w:rFonts w:ascii="Times New Roman" w:hAnsi="Times New Roman"/>
          <w:sz w:val="26"/>
          <w:szCs w:val="26"/>
          <w:lang w:val="uz-Latn-UZ"/>
        </w:rPr>
        <w:t xml:space="preserve"> </w:t>
      </w:r>
      <w:r w:rsidRPr="002C607C">
        <w:rPr>
          <w:rFonts w:ascii="Times New Roman" w:hAnsi="Times New Roman"/>
          <w:sz w:val="26"/>
          <w:szCs w:val="26"/>
          <w:lang w:val="uz-Latn-UZ"/>
        </w:rPr>
        <w:t>sotib olish.</w:t>
      </w:r>
    </w:p>
    <w:p w14:paraId="723821A8" w14:textId="77777777" w:rsidR="0099004E" w:rsidRPr="002C607C" w:rsidRDefault="0099004E" w:rsidP="00373D0B">
      <w:pPr>
        <w:tabs>
          <w:tab w:val="left" w:pos="567"/>
          <w:tab w:val="left" w:pos="1310"/>
          <w:tab w:val="left" w:pos="1451"/>
        </w:tabs>
        <w:spacing w:after="0"/>
        <w:ind w:left="176" w:firstLine="709"/>
        <w:jc w:val="both"/>
        <w:rPr>
          <w:rFonts w:ascii="Times New Roman" w:hAnsi="Times New Roman" w:cs="Times New Roman"/>
          <w:b/>
          <w:sz w:val="26"/>
          <w:szCs w:val="26"/>
          <w:lang w:val="uz-Latn-UZ"/>
        </w:rPr>
      </w:pPr>
    </w:p>
    <w:p w14:paraId="6E702D3A" w14:textId="14197EDD" w:rsidR="0099004E" w:rsidRPr="002C607C" w:rsidRDefault="0099004E" w:rsidP="00373D0B">
      <w:pPr>
        <w:numPr>
          <w:ilvl w:val="0"/>
          <w:numId w:val="17"/>
        </w:numPr>
        <w:tabs>
          <w:tab w:val="left" w:pos="459"/>
          <w:tab w:val="left" w:pos="567"/>
          <w:tab w:val="left" w:pos="1134"/>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TOMONLARNING HUQUQ VA MAJBURIYATLARI</w:t>
      </w:r>
    </w:p>
    <w:p w14:paraId="60840C5E" w14:textId="77777777" w:rsidR="0099004E" w:rsidRPr="002C607C" w:rsidRDefault="0099004E" w:rsidP="00181662">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Bankning majburiyatlari:</w:t>
      </w:r>
    </w:p>
    <w:p w14:paraId="44DB6D8E" w14:textId="5A82A77C" w:rsidR="0099004E" w:rsidRPr="002C607C"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2C607C"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Ajratilgan kreditni hisoblash uchun Qarz oluvchiga ssuda hisobvarag‘ini ochish.</w:t>
      </w:r>
    </w:p>
    <w:p w14:paraId="6B194E88" w14:textId="77777777" w:rsidR="0099004E" w:rsidRPr="002C607C"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Qarz oluvchini Bank tomonidan ajratilgan kreditni muddatidan oldin undirish asoslari va sabablari haqida xabardor qilish.</w:t>
      </w:r>
    </w:p>
    <w:p w14:paraId="44E6BA62" w14:textId="207DB5E8" w:rsidR="0099004E" w:rsidRPr="002C607C" w:rsidRDefault="00ED1858" w:rsidP="008F3078">
      <w:pPr>
        <w:numPr>
          <w:ilvl w:val="1"/>
          <w:numId w:val="17"/>
        </w:numPr>
        <w:tabs>
          <w:tab w:val="left" w:pos="567"/>
          <w:tab w:val="left" w:pos="993"/>
          <w:tab w:val="left" w:pos="1451"/>
        </w:tabs>
        <w:spacing w:after="0"/>
        <w:ind w:left="0" w:firstLine="709"/>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 xml:space="preserve"> </w:t>
      </w:r>
      <w:r w:rsidR="0099004E" w:rsidRPr="002C607C">
        <w:rPr>
          <w:rFonts w:ascii="Times New Roman" w:hAnsi="Times New Roman" w:cs="Times New Roman"/>
          <w:b/>
          <w:sz w:val="26"/>
          <w:szCs w:val="26"/>
          <w:lang w:val="uz-Latn-UZ"/>
        </w:rPr>
        <w:t>Qarz oluvchining majburiyatlari:</w:t>
      </w:r>
    </w:p>
    <w:p w14:paraId="6289088F" w14:textId="77777777" w:rsidR="0099004E" w:rsidRPr="002C607C" w:rsidRDefault="0099004E" w:rsidP="00436035">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3E1A3050" w14:textId="77777777" w:rsidR="0099004E" w:rsidRPr="002C607C"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Kreditdan faqat mazkur shartnomada ko‘rsatib o‘tilgan maqsadlarda foydalanish.</w:t>
      </w:r>
    </w:p>
    <w:p w14:paraId="0DBC4927" w14:textId="77777777" w:rsidR="0099004E" w:rsidRPr="002C607C"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0B4F19B7" w14:textId="77777777" w:rsidR="0099004E" w:rsidRPr="002C607C"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468FC7DC" w:rsidR="0099004E" w:rsidRPr="002C607C"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Qarz oluvchining ish joyi, yashash manzili, familiyasi, ismi o‘zgarganda yoki boshqa holatlar, mazkur shartnoma shartlarini bajarishga halaqit bersa, 10 kun muddat ichida Bankni yozma ravishda tegishli hujjatlarni ilova qilgan </w:t>
      </w:r>
      <w:r w:rsidR="005F3FAA" w:rsidRPr="002C607C">
        <w:rPr>
          <w:rFonts w:ascii="Times New Roman" w:hAnsi="Times New Roman" w:cs="Times New Roman"/>
          <w:sz w:val="26"/>
          <w:szCs w:val="26"/>
          <w:lang w:val="uz-Latn-UZ"/>
        </w:rPr>
        <w:t>h</w:t>
      </w:r>
      <w:r w:rsidRPr="002C607C">
        <w:rPr>
          <w:rFonts w:ascii="Times New Roman" w:hAnsi="Times New Roman" w:cs="Times New Roman"/>
          <w:sz w:val="26"/>
          <w:szCs w:val="26"/>
          <w:lang w:val="uz-Latn-UZ"/>
        </w:rPr>
        <w:t>olda xabardor qilish.</w:t>
      </w:r>
    </w:p>
    <w:p w14:paraId="59957C32" w14:textId="77777777" w:rsidR="0099004E" w:rsidRPr="002C607C" w:rsidRDefault="0099004E" w:rsidP="00A83653">
      <w:pPr>
        <w:pStyle w:val="21"/>
        <w:numPr>
          <w:ilvl w:val="2"/>
          <w:numId w:val="17"/>
        </w:numPr>
        <w:tabs>
          <w:tab w:val="left" w:pos="567"/>
          <w:tab w:val="left" w:pos="1134"/>
          <w:tab w:val="left" w:pos="1451"/>
          <w:tab w:val="left" w:pos="1735"/>
        </w:tabs>
        <w:ind w:left="0" w:firstLine="709"/>
        <w:rPr>
          <w:rFonts w:ascii="Times New Roman" w:hAnsi="Times New Roman"/>
          <w:b/>
          <w:sz w:val="26"/>
          <w:szCs w:val="26"/>
          <w:lang w:val="uz-Latn-UZ"/>
        </w:rPr>
      </w:pPr>
      <w:r w:rsidRPr="002C607C">
        <w:rPr>
          <w:rFonts w:ascii="Times New Roman" w:hAnsi="Times New Roman"/>
          <w:b/>
          <w:sz w:val="26"/>
          <w:szCs w:val="26"/>
          <w:lang w:val="uz-Latn-UZ"/>
        </w:rPr>
        <w:t>Qarz oluvchi quyidagilarni tasdiqlaydi va kafolatlaydi:</w:t>
      </w:r>
    </w:p>
    <w:p w14:paraId="56CA5F82" w14:textId="03C3DF77" w:rsidR="0099004E" w:rsidRPr="002C607C" w:rsidRDefault="0099004E" w:rsidP="005F3FAA">
      <w:pPr>
        <w:pStyle w:val="21"/>
        <w:tabs>
          <w:tab w:val="left" w:pos="709"/>
          <w:tab w:val="left" w:pos="1134"/>
        </w:tabs>
        <w:ind w:firstLine="709"/>
        <w:rPr>
          <w:rFonts w:ascii="Times New Roman" w:hAnsi="Times New Roman"/>
          <w:sz w:val="26"/>
          <w:szCs w:val="26"/>
          <w:lang w:val="uz-Latn-UZ"/>
        </w:rPr>
      </w:pPr>
      <w:r w:rsidRPr="002C607C">
        <w:rPr>
          <w:rFonts w:ascii="Times New Roman" w:hAnsi="Times New Roman"/>
          <w:bCs/>
          <w:sz w:val="26"/>
          <w:szCs w:val="26"/>
          <w:lang w:val="uz-Latn-UZ"/>
        </w:rPr>
        <w:t>a)</w:t>
      </w:r>
      <w:r w:rsidRPr="002C607C">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2CBED3CC" w14:textId="0C608F75" w:rsidR="0099004E" w:rsidRPr="002C607C" w:rsidRDefault="0099004E" w:rsidP="005F3FAA">
      <w:pPr>
        <w:pStyle w:val="21"/>
        <w:tabs>
          <w:tab w:val="left" w:pos="709"/>
          <w:tab w:val="left" w:pos="1134"/>
        </w:tabs>
        <w:ind w:firstLine="709"/>
        <w:rPr>
          <w:rFonts w:ascii="Times New Roman" w:hAnsi="Times New Roman"/>
          <w:sz w:val="26"/>
          <w:szCs w:val="26"/>
          <w:lang w:val="uz-Latn-UZ"/>
        </w:rPr>
      </w:pPr>
      <w:r w:rsidRPr="002C607C">
        <w:rPr>
          <w:rFonts w:ascii="Times New Roman" w:hAnsi="Times New Roman"/>
          <w:bCs/>
          <w:sz w:val="26"/>
          <w:szCs w:val="26"/>
          <w:lang w:val="uz-Latn-UZ"/>
        </w:rPr>
        <w:t>b)</w:t>
      </w:r>
      <w:r w:rsidRPr="002C607C">
        <w:rPr>
          <w:rFonts w:ascii="Times New Roman" w:hAnsi="Times New Roman"/>
          <w:sz w:val="26"/>
          <w:szCs w:val="26"/>
          <w:lang w:val="uz-Latn-UZ"/>
        </w:rPr>
        <w:t xml:space="preserve"> </w:t>
      </w:r>
      <w:bookmarkStart w:id="1" w:name="_Hlk201225727"/>
      <w:r w:rsidR="005F3FAA" w:rsidRPr="002C607C">
        <w:rPr>
          <w:rFonts w:ascii="Times New Roman" w:hAnsi="Times New Roman"/>
          <w:bCs/>
          <w:sz w:val="26"/>
          <w:szCs w:val="26"/>
          <w:lang w:val="uz-Latn-UZ"/>
        </w:rPr>
        <w:t>ushbu shartnoma bo‘yicha kredit o‘z vaqtida to‘lanmaganda unga Bank tomonidan yozma murojaat qilinishiga o‘z roziligini beradi</w:t>
      </w:r>
      <w:bookmarkEnd w:id="1"/>
      <w:r w:rsidRPr="002C607C">
        <w:rPr>
          <w:rFonts w:ascii="Times New Roman" w:hAnsi="Times New Roman"/>
          <w:sz w:val="26"/>
          <w:szCs w:val="26"/>
          <w:lang w:val="uz-Latn-UZ"/>
        </w:rPr>
        <w:t>;</w:t>
      </w:r>
    </w:p>
    <w:p w14:paraId="2FCFFD38" w14:textId="6F6C29F5" w:rsidR="0099004E" w:rsidRPr="002C607C" w:rsidRDefault="005F3FAA" w:rsidP="005F3FAA">
      <w:pPr>
        <w:pStyle w:val="21"/>
        <w:tabs>
          <w:tab w:val="left" w:pos="709"/>
          <w:tab w:val="left" w:pos="1134"/>
        </w:tabs>
        <w:ind w:firstLine="709"/>
        <w:rPr>
          <w:rFonts w:ascii="Times New Roman" w:hAnsi="Times New Roman"/>
          <w:sz w:val="26"/>
          <w:szCs w:val="26"/>
          <w:lang w:val="uz-Latn-UZ"/>
        </w:rPr>
      </w:pPr>
      <w:r w:rsidRPr="002C607C">
        <w:rPr>
          <w:rFonts w:ascii="Times New Roman" w:hAnsi="Times New Roman"/>
          <w:bCs/>
          <w:sz w:val="26"/>
          <w:szCs w:val="26"/>
          <w:lang w:val="uz-Latn-UZ"/>
        </w:rPr>
        <w:t>d</w:t>
      </w:r>
      <w:r w:rsidR="0099004E" w:rsidRPr="002C607C">
        <w:rPr>
          <w:rFonts w:ascii="Times New Roman" w:hAnsi="Times New Roman"/>
          <w:bCs/>
          <w:sz w:val="26"/>
          <w:szCs w:val="26"/>
          <w:lang w:val="uz-Latn-UZ"/>
        </w:rPr>
        <w:t>)</w:t>
      </w:r>
      <w:r w:rsidR="0099004E" w:rsidRPr="002C607C">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583637F9" w14:textId="23928D86" w:rsidR="0029530E" w:rsidRPr="002C607C" w:rsidRDefault="005F3FAA" w:rsidP="005F3FAA">
      <w:pPr>
        <w:pStyle w:val="21"/>
        <w:tabs>
          <w:tab w:val="left" w:pos="709"/>
          <w:tab w:val="left" w:pos="1134"/>
        </w:tabs>
        <w:ind w:firstLine="709"/>
        <w:rPr>
          <w:rFonts w:ascii="Times New Roman" w:hAnsi="Times New Roman"/>
          <w:sz w:val="26"/>
          <w:szCs w:val="26"/>
          <w:lang w:val="uz-Latn-UZ"/>
        </w:rPr>
      </w:pPr>
      <w:r w:rsidRPr="002C607C">
        <w:rPr>
          <w:rFonts w:ascii="Times New Roman" w:hAnsi="Times New Roman"/>
          <w:sz w:val="26"/>
          <w:szCs w:val="26"/>
          <w:lang w:val="uz-Latn-UZ"/>
        </w:rPr>
        <w:t>e</w:t>
      </w:r>
      <w:r w:rsidR="0029530E" w:rsidRPr="002C607C">
        <w:rPr>
          <w:rFonts w:ascii="Times New Roman" w:hAnsi="Times New Roman"/>
          <w:sz w:val="26"/>
          <w:szCs w:val="26"/>
          <w:lang w:val="uz-Latn-UZ"/>
        </w:rPr>
        <w:t>) Undiruv Bank tomonidan uchinchi shaxslar orqali amalga oshirilishi mumkinligidan xabardor ekanligini.</w:t>
      </w:r>
    </w:p>
    <w:p w14:paraId="59322B74" w14:textId="341B7E0E" w:rsidR="0099004E" w:rsidRPr="002C607C" w:rsidRDefault="0099004E" w:rsidP="005F3FAA">
      <w:pPr>
        <w:pStyle w:val="21"/>
        <w:tabs>
          <w:tab w:val="left" w:pos="426"/>
          <w:tab w:val="left" w:pos="567"/>
          <w:tab w:val="left" w:pos="709"/>
          <w:tab w:val="left" w:pos="1143"/>
        </w:tabs>
        <w:ind w:firstLine="709"/>
        <w:rPr>
          <w:rFonts w:ascii="Times New Roman" w:hAnsi="Times New Roman"/>
          <w:bCs/>
          <w:i/>
          <w:sz w:val="26"/>
          <w:szCs w:val="26"/>
          <w:vertAlign w:val="subscript"/>
          <w:lang w:val="uz-Latn-UZ"/>
        </w:rPr>
      </w:pPr>
      <w:r w:rsidRPr="002C607C">
        <w:rPr>
          <w:rFonts w:ascii="Times New Roman" w:hAnsi="Times New Roman"/>
          <w:b/>
          <w:sz w:val="26"/>
          <w:szCs w:val="26"/>
          <w:lang w:val="uz-Latn-UZ"/>
        </w:rPr>
        <w:t>3.2.7.</w:t>
      </w:r>
      <w:r w:rsidRPr="002C607C">
        <w:rPr>
          <w:rFonts w:ascii="Times New Roman" w:hAnsi="Times New Roman"/>
          <w:bCs/>
          <w:sz w:val="26"/>
          <w:szCs w:val="26"/>
          <w:lang w:val="uz-Latn-UZ"/>
        </w:rPr>
        <w:t xml:space="preserve"> Qarz oluvchi qo‘yidagilarni tasdiqlaydi va o‘z roziligini beradi: </w:t>
      </w:r>
    </w:p>
    <w:p w14:paraId="0CE9FC9E" w14:textId="1DBFB3FB" w:rsidR="005F3FAA" w:rsidRPr="002C607C" w:rsidRDefault="005F3FAA" w:rsidP="005F3FAA">
      <w:pPr>
        <w:pStyle w:val="21"/>
        <w:tabs>
          <w:tab w:val="left" w:pos="0"/>
          <w:tab w:val="left" w:pos="709"/>
        </w:tabs>
        <w:ind w:firstLine="709"/>
        <w:rPr>
          <w:rFonts w:ascii="Times New Roman" w:hAnsi="Times New Roman"/>
          <w:bCs/>
          <w:sz w:val="26"/>
          <w:szCs w:val="26"/>
          <w:lang w:val="uz-Latn-UZ"/>
        </w:rPr>
      </w:pPr>
      <w:bookmarkStart w:id="2" w:name="_Hlk201225283"/>
      <w:r w:rsidRPr="002C607C">
        <w:rPr>
          <w:rFonts w:ascii="Times New Roman" w:hAnsi="Times New Roman"/>
          <w:bCs/>
          <w:sz w:val="26"/>
          <w:szCs w:val="26"/>
          <w:lang w:val="uz-Latn-UZ"/>
        </w:rPr>
        <w:t xml:space="preserve">a) </w:t>
      </w:r>
      <w:bookmarkStart w:id="3" w:name="_Hlk201224720"/>
      <w:r w:rsidRPr="002C607C">
        <w:rPr>
          <w:rFonts w:ascii="Times New Roman" w:hAnsi="Times New Roman"/>
          <w:bCs/>
          <w:sz w:val="26"/>
          <w:szCs w:val="26"/>
          <w:lang w:val="uz-Latn-UZ"/>
        </w:rPr>
        <w:t>o‘zining shaxsga doir ma’lumotlari bank tomonidan qayta ishlanishi va uchinchi shaxslarga berilishiga</w:t>
      </w:r>
      <w:r w:rsidRPr="002C607C">
        <w:rPr>
          <w:rFonts w:ascii="Times New Roman" w:hAnsi="Times New Roman"/>
          <w:bCs/>
          <w:sz w:val="26"/>
          <w:szCs w:val="26"/>
          <w:lang w:val="en-US"/>
        </w:rPr>
        <w:t>;</w:t>
      </w:r>
      <w:r w:rsidRPr="002C607C">
        <w:rPr>
          <w:rFonts w:ascii="Times New Roman" w:hAnsi="Times New Roman"/>
          <w:bCs/>
          <w:sz w:val="26"/>
          <w:szCs w:val="26"/>
          <w:lang w:val="uz-Latn-UZ"/>
        </w:rPr>
        <w:t xml:space="preserve"> </w:t>
      </w:r>
      <w:bookmarkEnd w:id="3"/>
    </w:p>
    <w:p w14:paraId="078CE4DC" w14:textId="77777777" w:rsidR="005F3FAA" w:rsidRPr="002C607C" w:rsidRDefault="005F3FAA" w:rsidP="005F3FAA">
      <w:pPr>
        <w:pStyle w:val="21"/>
        <w:tabs>
          <w:tab w:val="left" w:pos="0"/>
          <w:tab w:val="left" w:pos="709"/>
        </w:tabs>
        <w:ind w:firstLine="709"/>
        <w:rPr>
          <w:rFonts w:ascii="Times New Roman" w:hAnsi="Times New Roman"/>
          <w:bCs/>
          <w:sz w:val="26"/>
          <w:szCs w:val="26"/>
          <w:lang w:val="uz-Latn-UZ"/>
        </w:rPr>
      </w:pPr>
      <w:r w:rsidRPr="002C607C">
        <w:rPr>
          <w:rFonts w:ascii="Times New Roman" w:hAnsi="Times New Roman"/>
          <w:bCs/>
          <w:sz w:val="26"/>
          <w:szCs w:val="26"/>
          <w:lang w:val="uz-Latn-UZ"/>
        </w:rPr>
        <w:t>b) To‘lov grafigi bo‘yicha to‘lov kunidan 1 kun oldin kredit to‘lovi haqida ogohlantiruvchi SMS xabar jo‘natilishiga;</w:t>
      </w:r>
    </w:p>
    <w:p w14:paraId="43348CE3" w14:textId="77777777" w:rsidR="005F3FAA" w:rsidRPr="002C607C" w:rsidRDefault="005F3FAA" w:rsidP="005F3FAA">
      <w:pPr>
        <w:pStyle w:val="21"/>
        <w:tabs>
          <w:tab w:val="left" w:pos="0"/>
          <w:tab w:val="left" w:pos="709"/>
        </w:tabs>
        <w:ind w:firstLine="709"/>
        <w:rPr>
          <w:rFonts w:ascii="Times New Roman" w:hAnsi="Times New Roman"/>
          <w:bCs/>
          <w:sz w:val="26"/>
          <w:szCs w:val="26"/>
          <w:lang w:val="uz-Latn-UZ"/>
        </w:rPr>
      </w:pPr>
      <w:r w:rsidRPr="002C607C">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520DA672" w14:textId="5E68764E" w:rsidR="005F3FAA" w:rsidRPr="002C607C" w:rsidRDefault="005F3FAA" w:rsidP="005F3FAA">
      <w:pPr>
        <w:pStyle w:val="21"/>
        <w:tabs>
          <w:tab w:val="left" w:pos="0"/>
        </w:tabs>
        <w:ind w:firstLine="709"/>
        <w:rPr>
          <w:rFonts w:ascii="Times New Roman" w:hAnsi="Times New Roman"/>
          <w:bCs/>
          <w:sz w:val="26"/>
          <w:szCs w:val="26"/>
          <w:lang w:val="uz-Latn-UZ"/>
        </w:rPr>
      </w:pPr>
      <w:r w:rsidRPr="002C607C">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B3EEEC0" w14:textId="6DA9E5DE" w:rsidR="005F3FAA" w:rsidRPr="002C607C" w:rsidRDefault="005F3FAA" w:rsidP="005F3FAA">
      <w:pPr>
        <w:pStyle w:val="21"/>
        <w:tabs>
          <w:tab w:val="left" w:pos="0"/>
        </w:tabs>
        <w:ind w:firstLine="709"/>
        <w:rPr>
          <w:rFonts w:ascii="Times New Roman" w:hAnsi="Times New Roman"/>
          <w:bCs/>
          <w:sz w:val="26"/>
          <w:szCs w:val="26"/>
          <w:lang w:val="uz-Latn-UZ"/>
        </w:rPr>
      </w:pPr>
      <w:r w:rsidRPr="002C607C">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2368E4" w:rsidRPr="002C607C">
        <w:rPr>
          <w:rFonts w:ascii="Times New Roman" w:hAnsi="Times New Roman"/>
          <w:bCs/>
          <w:sz w:val="26"/>
          <w:szCs w:val="26"/>
          <w:lang w:val="uz-Latn-UZ"/>
        </w:rPr>
        <w:t xml:space="preserve">barcha banklardagi barcha </w:t>
      </w:r>
      <w:r w:rsidRPr="002C607C">
        <w:rPr>
          <w:rFonts w:ascii="Times New Roman" w:hAnsi="Times New Roman"/>
          <w:bCs/>
          <w:sz w:val="26"/>
          <w:szCs w:val="26"/>
          <w:lang w:val="uz-Latn-UZ"/>
        </w:rPr>
        <w:t>bank kartalaridan akseptsiz ravishda yechib olinishiga;</w:t>
      </w:r>
    </w:p>
    <w:p w14:paraId="70B75647" w14:textId="688F6B2C" w:rsidR="005F3FAA" w:rsidRPr="002C607C" w:rsidRDefault="005F3FAA" w:rsidP="005F3FAA">
      <w:pPr>
        <w:pStyle w:val="21"/>
        <w:tabs>
          <w:tab w:val="left" w:pos="0"/>
        </w:tabs>
        <w:ind w:firstLine="709"/>
        <w:rPr>
          <w:rFonts w:ascii="Times New Roman" w:hAnsi="Times New Roman"/>
          <w:bCs/>
          <w:sz w:val="26"/>
          <w:szCs w:val="26"/>
          <w:lang w:val="uz-Latn-UZ"/>
        </w:rPr>
      </w:pPr>
      <w:r w:rsidRPr="002C607C">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2"/>
    <w:p w14:paraId="5F3734DC" w14:textId="4475CD17" w:rsidR="0099004E" w:rsidRPr="002C607C" w:rsidRDefault="0099004E" w:rsidP="005F3FAA">
      <w:pPr>
        <w:pStyle w:val="21"/>
        <w:tabs>
          <w:tab w:val="left" w:pos="0"/>
        </w:tabs>
        <w:ind w:firstLine="709"/>
        <w:rPr>
          <w:rFonts w:ascii="Times New Roman" w:hAnsi="Times New Roman"/>
          <w:sz w:val="26"/>
          <w:szCs w:val="26"/>
          <w:lang w:val="uz-Latn-UZ"/>
        </w:rPr>
      </w:pPr>
      <w:r w:rsidRPr="002C607C">
        <w:rPr>
          <w:rFonts w:ascii="Times New Roman" w:hAnsi="Times New Roman"/>
          <w:b/>
          <w:bCs/>
          <w:sz w:val="26"/>
          <w:szCs w:val="26"/>
          <w:lang w:val="uz-Latn-UZ"/>
        </w:rPr>
        <w:t>3.2.8.</w:t>
      </w:r>
      <w:r w:rsidRPr="002C607C">
        <w:rPr>
          <w:rFonts w:ascii="Times New Roman" w:hAnsi="Times New Roman"/>
          <w:sz w:val="26"/>
          <w:szCs w:val="26"/>
          <w:lang w:val="uz-Latn-UZ"/>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1A56CB92" w14:textId="77777777" w:rsidR="0099004E" w:rsidRPr="002C607C" w:rsidRDefault="0099004E" w:rsidP="00E536DA">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Bankning huquqlari:</w:t>
      </w:r>
    </w:p>
    <w:p w14:paraId="2FC51225" w14:textId="2D01CB0D" w:rsidR="002368E4" w:rsidRPr="002C607C" w:rsidRDefault="0065176E" w:rsidP="00E536DA">
      <w:pPr>
        <w:numPr>
          <w:ilvl w:val="2"/>
          <w:numId w:val="17"/>
        </w:numPr>
        <w:tabs>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lastRenderedPageBreak/>
        <w:t xml:space="preserve"> </w:t>
      </w:r>
      <w:r w:rsidR="0099004E" w:rsidRPr="002C607C">
        <w:rPr>
          <w:rFonts w:ascii="Times New Roman" w:hAnsi="Times New Roman" w:cs="Times New Roman"/>
          <w:sz w:val="26"/>
          <w:szCs w:val="26"/>
          <w:lang w:val="uz-Latn-UZ"/>
        </w:rPr>
        <w:t>Shartnoma amalda bo‘lgan davrda, Qarz oluvchi</w:t>
      </w:r>
      <w:r w:rsidR="002368E4" w:rsidRPr="002C607C">
        <w:rPr>
          <w:rFonts w:ascii="Times New Roman" w:hAnsi="Times New Roman" w:cs="Times New Roman"/>
          <w:sz w:val="26"/>
          <w:szCs w:val="26"/>
          <w:lang w:val="uz-Latn-UZ"/>
        </w:rPr>
        <w:t xml:space="preserve"> quyidagilardan biri yoki bir nechtasi yuzaga kelganda ushbu shartnomada nazarda tutilgan kreditni berishdan butunlay yoki qisman bosh tortishi mumkin:</w:t>
      </w:r>
    </w:p>
    <w:p w14:paraId="2250F847" w14:textId="1D17CAD2" w:rsidR="002368E4" w:rsidRPr="002C607C" w:rsidRDefault="002368E4" w:rsidP="002C607C">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qarz oluvchining</w:t>
      </w:r>
      <w:r w:rsidR="0099004E" w:rsidRPr="002C607C">
        <w:rPr>
          <w:rFonts w:ascii="Times New Roman" w:hAnsi="Times New Roman"/>
          <w:sz w:val="26"/>
          <w:szCs w:val="26"/>
          <w:lang w:val="uz-Latn-UZ"/>
        </w:rPr>
        <w:t xml:space="preserve"> to‘lovga layoqatsizlik holatlari aniqlanganda</w:t>
      </w:r>
      <w:r w:rsidRPr="002C607C">
        <w:rPr>
          <w:rFonts w:ascii="Times New Roman" w:hAnsi="Times New Roman"/>
          <w:sz w:val="26"/>
          <w:szCs w:val="26"/>
          <w:lang w:val="en-US"/>
        </w:rPr>
        <w:t>;</w:t>
      </w:r>
      <w:r w:rsidRPr="002C607C">
        <w:rPr>
          <w:rFonts w:ascii="Times New Roman" w:hAnsi="Times New Roman"/>
          <w:sz w:val="26"/>
          <w:szCs w:val="26"/>
          <w:lang w:val="uz-Latn-UZ"/>
        </w:rPr>
        <w:t xml:space="preserve"> </w:t>
      </w:r>
    </w:p>
    <w:p w14:paraId="0311E0B4" w14:textId="34CCA106" w:rsidR="002368E4" w:rsidRPr="002C607C" w:rsidRDefault="0099004E" w:rsidP="002C607C">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Qarz oluvchi tomonidan kreditni qaytarish ta’minoti sifatida garov mulkini taqdim etmasa</w:t>
      </w:r>
      <w:r w:rsidR="002368E4" w:rsidRPr="002C607C">
        <w:rPr>
          <w:rFonts w:ascii="Times New Roman" w:hAnsi="Times New Roman"/>
          <w:sz w:val="26"/>
          <w:szCs w:val="26"/>
          <w:lang w:val="uz-Latn-UZ"/>
        </w:rPr>
        <w:t xml:space="preserve">; </w:t>
      </w:r>
    </w:p>
    <w:p w14:paraId="3023B54D" w14:textId="294A28A4" w:rsidR="002368E4" w:rsidRPr="002C607C" w:rsidRDefault="0099004E" w:rsidP="002C607C">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ushbu shartnoma bo‘yicha </w:t>
      </w:r>
      <w:r w:rsidR="005F3FAA" w:rsidRPr="002C607C">
        <w:rPr>
          <w:rFonts w:ascii="Times New Roman" w:hAnsi="Times New Roman"/>
          <w:sz w:val="26"/>
          <w:szCs w:val="26"/>
          <w:lang w:val="uz-Latn-UZ"/>
        </w:rPr>
        <w:t xml:space="preserve">har qanday </w:t>
      </w:r>
      <w:r w:rsidRPr="002C607C">
        <w:rPr>
          <w:rFonts w:ascii="Times New Roman" w:hAnsi="Times New Roman"/>
          <w:sz w:val="26"/>
          <w:szCs w:val="26"/>
          <w:lang w:val="uz-Latn-UZ"/>
        </w:rPr>
        <w:t>majburiyatlarini bajarmaganda yoki lozim darajada bajarilmaganda</w:t>
      </w:r>
      <w:r w:rsidR="002368E4" w:rsidRPr="002C607C">
        <w:rPr>
          <w:rFonts w:ascii="Times New Roman" w:hAnsi="Times New Roman"/>
          <w:sz w:val="26"/>
          <w:szCs w:val="26"/>
          <w:lang w:val="en-US"/>
        </w:rPr>
        <w:t>;</w:t>
      </w:r>
    </w:p>
    <w:p w14:paraId="0ECC64FA" w14:textId="44B84E6A" w:rsidR="0099004E" w:rsidRPr="002C607C" w:rsidRDefault="0099004E" w:rsidP="002C607C">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shartnoma imzolangandan keyin taqdim etilgan kreditning qaytarilishiga ta’sir ko‘rsatuvchi ma’lumotlarning haqiqiy emasligi aniqlanganda.</w:t>
      </w:r>
    </w:p>
    <w:p w14:paraId="524A827E" w14:textId="4E594CDA" w:rsidR="0099004E" w:rsidRPr="002C607C"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0F7CF40B" w14:textId="59805A88" w:rsidR="0099004E" w:rsidRPr="002C607C"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Kredit mablag‘i ajratilganidan so‘ng, bevosita Qarz oluvchi joylashgan yerda maqsadli tekshirishni amalga oshirish.</w:t>
      </w:r>
    </w:p>
    <w:p w14:paraId="47AAFC6C" w14:textId="3260081D" w:rsidR="0099004E" w:rsidRPr="002C607C"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2C607C" w:rsidRDefault="0099004E" w:rsidP="0065176E">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2C607C">
        <w:rPr>
          <w:rFonts w:ascii="Times New Roman" w:hAnsi="Times New Roman" w:cs="Times New Roman"/>
          <w:bCs/>
          <w:sz w:val="26"/>
          <w:szCs w:val="26"/>
          <w:lang w:val="uz-Latn-UZ"/>
        </w:rPr>
        <w:t>a) kreditdan maqsadsiz foydalanilganligi aniqlanganda;</w:t>
      </w:r>
    </w:p>
    <w:p w14:paraId="4AA51B68" w14:textId="6DA50814" w:rsidR="0099004E" w:rsidRPr="002C607C" w:rsidRDefault="0099004E" w:rsidP="00DC4D8E">
      <w:pPr>
        <w:pStyle w:val="a5"/>
        <w:tabs>
          <w:tab w:val="left" w:pos="1026"/>
          <w:tab w:val="left" w:pos="1306"/>
        </w:tabs>
        <w:ind w:left="0" w:firstLine="709"/>
        <w:jc w:val="both"/>
        <w:rPr>
          <w:rFonts w:ascii="Times New Roman" w:hAnsi="Times New Roman"/>
          <w:bCs/>
          <w:sz w:val="26"/>
          <w:szCs w:val="26"/>
          <w:lang w:val="uz-Latn-UZ"/>
        </w:rPr>
      </w:pPr>
      <w:r w:rsidRPr="002C607C">
        <w:rPr>
          <w:rFonts w:ascii="Times New Roman" w:hAnsi="Times New Roman"/>
          <w:bCs/>
          <w:sz w:val="26"/>
          <w:szCs w:val="26"/>
          <w:lang w:val="uz-Latn-UZ"/>
        </w:rPr>
        <w:t>b) Qarz oluvchi  tomonidan mazkur kredit shartnomasida belgilangan  har qanday to‘lov majburiyatlari bajarilmagan hollarda;</w:t>
      </w:r>
    </w:p>
    <w:p w14:paraId="3B195420" w14:textId="27C324E7" w:rsidR="0099004E" w:rsidRPr="002C607C" w:rsidRDefault="005F3FAA" w:rsidP="0065176E">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sidRPr="002C607C">
        <w:rPr>
          <w:rFonts w:ascii="Times New Roman" w:hAnsi="Times New Roman" w:cs="Times New Roman"/>
          <w:bCs/>
          <w:sz w:val="26"/>
          <w:szCs w:val="26"/>
          <w:lang w:val="uz-Latn-UZ"/>
        </w:rPr>
        <w:t>d</w:t>
      </w:r>
      <w:r w:rsidR="0099004E" w:rsidRPr="002C607C">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2CA6C59B" w:rsidR="0099004E" w:rsidRPr="002C607C" w:rsidRDefault="005F3FAA" w:rsidP="0065176E">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sidRPr="002C607C">
        <w:rPr>
          <w:rFonts w:ascii="Times New Roman" w:hAnsi="Times New Roman" w:cs="Times New Roman"/>
          <w:bCs/>
          <w:sz w:val="26"/>
          <w:szCs w:val="26"/>
          <w:lang w:val="uz-Latn-UZ"/>
        </w:rPr>
        <w:t>e</w:t>
      </w:r>
      <w:r w:rsidR="0099004E" w:rsidRPr="002C607C">
        <w:rPr>
          <w:rFonts w:ascii="Times New Roman" w:hAnsi="Times New Roman" w:cs="Times New Roman"/>
          <w:bCs/>
          <w:sz w:val="26"/>
          <w:szCs w:val="26"/>
          <w:lang w:val="uz-Latn-UZ"/>
        </w:rPr>
        <w:t>) ajratilgan</w:t>
      </w:r>
      <w:r w:rsidR="0099004E" w:rsidRPr="002C607C">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3687C63D" w14:textId="67CA7404" w:rsidR="002C50AC" w:rsidRPr="002C607C" w:rsidRDefault="002C50AC" w:rsidP="002C50AC">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4" w:name="_Hlk210830376"/>
      <w:r w:rsidRPr="002C607C">
        <w:rPr>
          <w:rFonts w:ascii="Times New Roman" w:hAnsi="Times New Roman" w:cs="Times New Roman"/>
          <w:b/>
          <w:bCs/>
          <w:sz w:val="26"/>
          <w:szCs w:val="26"/>
          <w:lang w:val="uz-Latn-UZ"/>
        </w:rPr>
        <w:t xml:space="preserve">3.3.5. </w:t>
      </w:r>
      <w:r w:rsidRPr="002C607C">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01D3DA6A" w14:textId="77777777" w:rsidR="0099004E" w:rsidRPr="002C607C" w:rsidRDefault="0099004E" w:rsidP="00BF084C">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Qarz oluvchining huquqlari</w:t>
      </w:r>
    </w:p>
    <w:p w14:paraId="376EB481" w14:textId="021D35F9" w:rsidR="0099004E" w:rsidRPr="002C607C"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Kredit mablag‘lari ajratilguniga qadar, kredit olishdan bepul asosda voz kechish;</w:t>
      </w:r>
    </w:p>
    <w:p w14:paraId="2D0F81D9" w14:textId="2AABA308" w:rsidR="0099004E" w:rsidRPr="002C607C"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Kreditni muddatidan oldin qaytarish</w:t>
      </w:r>
      <w:r w:rsidR="002C50AC" w:rsidRPr="002C607C">
        <w:rPr>
          <w:rFonts w:ascii="Times New Roman" w:hAnsi="Times New Roman" w:cs="Times New Roman"/>
          <w:sz w:val="26"/>
          <w:szCs w:val="26"/>
          <w:lang w:val="uz-Latn-UZ"/>
        </w:rPr>
        <w:t xml:space="preserve"> </w:t>
      </w:r>
      <w:bookmarkStart w:id="5" w:name="_Hlk210830391"/>
      <w:r w:rsidR="002C50AC" w:rsidRPr="002C607C">
        <w:rPr>
          <w:rFonts w:ascii="Times New Roman" w:hAnsi="Times New Roman" w:cs="Times New Roman"/>
          <w:sz w:val="26"/>
          <w:szCs w:val="26"/>
          <w:lang w:val="uz-Latn-UZ"/>
        </w:rPr>
        <w:t>(so‘ndirish)</w:t>
      </w:r>
      <w:bookmarkEnd w:id="5"/>
      <w:r w:rsidR="0099004E" w:rsidRPr="002C607C">
        <w:rPr>
          <w:rFonts w:ascii="Times New Roman" w:hAnsi="Times New Roman" w:cs="Times New Roman"/>
          <w:sz w:val="26"/>
          <w:szCs w:val="26"/>
          <w:lang w:val="uz-Latn-UZ"/>
        </w:rPr>
        <w:t>.</w:t>
      </w:r>
    </w:p>
    <w:p w14:paraId="5CE83CDC" w14:textId="625BCC0F" w:rsidR="002C50AC" w:rsidRPr="002C607C" w:rsidRDefault="002C50AC" w:rsidP="002C50AC">
      <w:pPr>
        <w:tabs>
          <w:tab w:val="left" w:pos="567"/>
          <w:tab w:val="left" w:pos="851"/>
          <w:tab w:val="left" w:pos="993"/>
          <w:tab w:val="left" w:pos="1134"/>
          <w:tab w:val="left" w:pos="1560"/>
        </w:tabs>
        <w:spacing w:after="0" w:line="240" w:lineRule="auto"/>
        <w:ind w:firstLine="709"/>
        <w:jc w:val="both"/>
        <w:rPr>
          <w:rFonts w:ascii="Times New Roman" w:hAnsi="Times New Roman" w:cs="Times New Roman"/>
          <w:sz w:val="26"/>
          <w:szCs w:val="26"/>
          <w:lang w:val="uz-Latn-UZ"/>
        </w:rPr>
      </w:pPr>
      <w:r w:rsidRPr="002C607C">
        <w:rPr>
          <w:rFonts w:ascii="Times New Roman" w:hAnsi="Times New Roman" w:cs="Times New Roman"/>
          <w:b/>
          <w:bCs/>
          <w:sz w:val="26"/>
          <w:szCs w:val="26"/>
          <w:lang w:val="uz-Latn-UZ"/>
        </w:rPr>
        <w:t>3.4.3.</w:t>
      </w:r>
      <w:r w:rsidR="00BF084C"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Kredit qarzorliklari bo‘yicha Bankdan ma’lumotlar olish</w:t>
      </w:r>
      <w:bookmarkStart w:id="6" w:name="_Hlk210830402"/>
      <w:r w:rsidRPr="002C607C">
        <w:rPr>
          <w:rFonts w:ascii="Times New Roman" w:hAnsi="Times New Roman" w:cs="Times New Roman"/>
          <w:sz w:val="26"/>
          <w:szCs w:val="26"/>
          <w:lang w:val="uz-Latn-UZ"/>
        </w:rPr>
        <w:t xml:space="preserve">, </w:t>
      </w:r>
      <w:bookmarkStart w:id="7" w:name="_Hlk210830973"/>
      <w:r w:rsidRPr="002C607C">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2C607C">
        <w:rPr>
          <w:rFonts w:ascii="Times New Roman" w:hAnsi="Times New Roman" w:cs="Times New Roman"/>
          <w:b/>
          <w:bCs/>
          <w:sz w:val="26"/>
          <w:szCs w:val="26"/>
          <w:lang w:val="uz-Latn-UZ"/>
        </w:rPr>
        <w:t xml:space="preserve"> + 998 (78) 777-11-80</w:t>
      </w:r>
      <w:r w:rsidRPr="002C607C">
        <w:rPr>
          <w:rFonts w:ascii="Times New Roman" w:hAnsi="Times New Roman" w:cs="Times New Roman"/>
          <w:sz w:val="26"/>
          <w:szCs w:val="26"/>
          <w:lang w:val="uz-Latn-UZ"/>
        </w:rPr>
        <w:t xml:space="preserve">, Call center: </w:t>
      </w:r>
      <w:hyperlink r:id="rId7" w:history="1">
        <w:r w:rsidRPr="002C607C">
          <w:rPr>
            <w:rStyle w:val="a4"/>
            <w:rFonts w:ascii="Times New Roman" w:hAnsi="Times New Roman" w:cs="Times New Roman"/>
            <w:b/>
            <w:bCs/>
            <w:color w:val="auto"/>
            <w:sz w:val="26"/>
            <w:szCs w:val="26"/>
            <w:lang w:val="uz-Latn-UZ"/>
          </w:rPr>
          <w:t>+ 998 (71) 200-43-43</w:t>
        </w:r>
      </w:hyperlink>
      <w:r w:rsidRPr="002C607C">
        <w:rPr>
          <w:rFonts w:ascii="Times New Roman" w:hAnsi="Times New Roman" w:cs="Times New Roman"/>
          <w:sz w:val="26"/>
          <w:szCs w:val="26"/>
          <w:lang w:val="uz-Latn-UZ"/>
        </w:rPr>
        <w:t xml:space="preserve"> raqamlariga (Dushanba - Juma Soat 9:00 - 18:00 Tushlik 13:00 - 14:00) bog‘lanish (telefon qilish), </w:t>
      </w:r>
      <w:hyperlink r:id="rId8" w:history="1">
        <w:r w:rsidRPr="002C607C">
          <w:rPr>
            <w:rStyle w:val="a4"/>
            <w:rFonts w:ascii="Times New Roman" w:hAnsi="Times New Roman" w:cs="Times New Roman"/>
            <w:color w:val="auto"/>
            <w:sz w:val="26"/>
            <w:szCs w:val="26"/>
            <w:lang w:val="uz-Latn-UZ"/>
          </w:rPr>
          <w:t>info@sqb.uz</w:t>
        </w:r>
      </w:hyperlink>
      <w:r w:rsidRPr="002C607C">
        <w:rPr>
          <w:rFonts w:ascii="Times New Roman" w:hAnsi="Times New Roman" w:cs="Times New Roman"/>
          <w:sz w:val="26"/>
          <w:szCs w:val="26"/>
          <w:lang w:val="uz-Latn-UZ"/>
        </w:rPr>
        <w:t xml:space="preserve"> elektron manziliga xabar yuborish.</w:t>
      </w:r>
    </w:p>
    <w:bookmarkEnd w:id="6"/>
    <w:bookmarkEnd w:id="7"/>
    <w:p w14:paraId="4639071A" w14:textId="69AE088E" w:rsidR="0099004E" w:rsidRPr="002C607C" w:rsidRDefault="002C50AC" w:rsidP="002C50AC">
      <w:pPr>
        <w:tabs>
          <w:tab w:val="left" w:pos="567"/>
          <w:tab w:val="left" w:pos="851"/>
          <w:tab w:val="left" w:pos="993"/>
          <w:tab w:val="left" w:pos="1134"/>
          <w:tab w:val="left" w:pos="1306"/>
          <w:tab w:val="left" w:pos="1735"/>
        </w:tabs>
        <w:spacing w:after="0"/>
        <w:ind w:firstLine="709"/>
        <w:jc w:val="both"/>
        <w:rPr>
          <w:rFonts w:ascii="Times New Roman" w:hAnsi="Times New Roman" w:cs="Times New Roman"/>
          <w:sz w:val="26"/>
          <w:szCs w:val="26"/>
          <w:lang w:val="uz-Latn-UZ"/>
        </w:rPr>
      </w:pPr>
      <w:r w:rsidRPr="002C607C">
        <w:rPr>
          <w:rFonts w:ascii="Times New Roman" w:hAnsi="Times New Roman" w:cs="Times New Roman"/>
          <w:b/>
          <w:bCs/>
          <w:sz w:val="26"/>
          <w:szCs w:val="26"/>
          <w:lang w:val="uz-Latn-UZ"/>
        </w:rPr>
        <w:lastRenderedPageBreak/>
        <w:t>3.4.4.</w:t>
      </w:r>
      <w:r w:rsidR="00BF084C"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 xml:space="preserve">Kreditlash va hisob-kitoblar bo‘yicha O‘zbekiston Respublikasining normativ-huquqiy hujjatlari va Bankning ichki </w:t>
      </w:r>
      <w:r w:rsidR="005F3FAA" w:rsidRPr="002C607C">
        <w:rPr>
          <w:rFonts w:ascii="Times New Roman" w:hAnsi="Times New Roman" w:cs="Times New Roman"/>
          <w:sz w:val="26"/>
          <w:szCs w:val="26"/>
          <w:lang w:val="uz-Latn-UZ"/>
        </w:rPr>
        <w:t>qoidalar</w:t>
      </w:r>
      <w:r w:rsidR="0099004E" w:rsidRPr="002C607C">
        <w:rPr>
          <w:rFonts w:ascii="Times New Roman" w:hAnsi="Times New Roman" w:cs="Times New Roman"/>
          <w:sz w:val="26"/>
          <w:szCs w:val="26"/>
          <w:lang w:val="uz-Latn-UZ"/>
        </w:rPr>
        <w:t>idagi o‘zgarishlar haqida Bankdan ma’lumot olish.</w:t>
      </w:r>
    </w:p>
    <w:p w14:paraId="14D237EE" w14:textId="77777777" w:rsidR="0099004E" w:rsidRPr="002C607C" w:rsidRDefault="0099004E" w:rsidP="00373D0B">
      <w:pPr>
        <w:tabs>
          <w:tab w:val="left" w:pos="567"/>
          <w:tab w:val="left" w:pos="1134"/>
          <w:tab w:val="left" w:pos="1306"/>
          <w:tab w:val="left" w:pos="1735"/>
        </w:tabs>
        <w:spacing w:after="0"/>
        <w:ind w:left="739" w:firstLine="709"/>
        <w:jc w:val="both"/>
        <w:rPr>
          <w:rFonts w:ascii="Times New Roman" w:hAnsi="Times New Roman" w:cs="Times New Roman"/>
          <w:sz w:val="26"/>
          <w:szCs w:val="26"/>
          <w:lang w:val="uz-Latn-UZ"/>
        </w:rPr>
      </w:pPr>
    </w:p>
    <w:p w14:paraId="5FB863E0" w14:textId="77777777" w:rsidR="0099004E" w:rsidRPr="002C607C" w:rsidRDefault="0099004E" w:rsidP="000F64A7">
      <w:pPr>
        <w:numPr>
          <w:ilvl w:val="0"/>
          <w:numId w:val="17"/>
        </w:numPr>
        <w:tabs>
          <w:tab w:val="left" w:pos="567"/>
          <w:tab w:val="left" w:pos="993"/>
          <w:tab w:val="left" w:pos="1134"/>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HISOB-KITOBLAR TARTIBI</w:t>
      </w:r>
    </w:p>
    <w:p w14:paraId="3FDC6DFA" w14:textId="40502091" w:rsidR="0099004E" w:rsidRPr="002C607C" w:rsidRDefault="000F64A7" w:rsidP="000F64A7">
      <w:pPr>
        <w:numPr>
          <w:ilvl w:val="1"/>
          <w:numId w:val="17"/>
        </w:numPr>
        <w:tabs>
          <w:tab w:val="left" w:pos="567"/>
          <w:tab w:val="left" w:pos="993"/>
          <w:tab w:val="left" w:pos="1134"/>
        </w:tabs>
        <w:spacing w:after="0"/>
        <w:ind w:left="0"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 </w:t>
      </w:r>
      <w:r w:rsidR="0099004E" w:rsidRPr="002C607C">
        <w:rPr>
          <w:rFonts w:ascii="Times New Roman" w:hAnsi="Times New Roman" w:cs="Times New Roman"/>
          <w:sz w:val="26"/>
          <w:szCs w:val="26"/>
          <w:lang w:val="uz-Latn-UZ"/>
        </w:rPr>
        <w:t xml:space="preserve">Mazkur shartnomada ko‘rsatilgan shartlar asosida Qarz oluvchining ssuda hisobvarag‘idan iste’mol tovarlarini (xizmatlarini) ishlab chiqaruvchi yoki realizatsiya qiluvchi </w:t>
      </w:r>
      <w:r w:rsidR="00061492" w:rsidRPr="002C607C">
        <w:rPr>
          <w:rFonts w:ascii="Times New Roman" w:hAnsi="Times New Roman" w:cs="Times New Roman"/>
          <w:sz w:val="26"/>
          <w:szCs w:val="26"/>
          <w:lang w:val="uz-Latn-UZ"/>
        </w:rPr>
        <w:t xml:space="preserve">subyektlarning </w:t>
      </w:r>
      <w:r w:rsidR="0099004E" w:rsidRPr="002C607C">
        <w:rPr>
          <w:rFonts w:ascii="Times New Roman" w:hAnsi="Times New Roman" w:cs="Times New Roman"/>
          <w:sz w:val="26"/>
          <w:szCs w:val="26"/>
          <w:lang w:val="uz-Latn-UZ"/>
        </w:rPr>
        <w:t>bankdagi hisobvarag‘iga  pul o‘tkazish yo‘li bilan beradi.</w:t>
      </w:r>
    </w:p>
    <w:p w14:paraId="0673F55A" w14:textId="3DB601E2" w:rsidR="0099004E" w:rsidRPr="002C607C"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2C607C"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Kreditdan foydalanganlik uchun foizlar har kuni Bank tomonidan hisoblab boriladi.</w:t>
      </w:r>
    </w:p>
    <w:p w14:paraId="4F584E82" w14:textId="0C8B5085" w:rsidR="0099004E" w:rsidRPr="002C607C"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5F3FAA" w:rsidRPr="002C607C">
        <w:rPr>
          <w:rFonts w:ascii="Times New Roman" w:hAnsi="Times New Roman"/>
          <w:sz w:val="26"/>
          <w:szCs w:val="26"/>
          <w:lang w:val="uz-Latn-UZ"/>
        </w:rPr>
        <w:t>q</w:t>
      </w:r>
      <w:r w:rsidR="0099004E" w:rsidRPr="002C607C">
        <w:rPr>
          <w:rFonts w:ascii="Times New Roman" w:hAnsi="Times New Roman"/>
          <w:sz w:val="26"/>
          <w:szCs w:val="26"/>
          <w:lang w:val="uz-Latn-UZ"/>
        </w:rPr>
        <w:t>arz oluvchining kreditining (qarzning) asosiy qarzini so‘ndirishga yo‘naltiradi.</w:t>
      </w:r>
    </w:p>
    <w:p w14:paraId="09C8B389" w14:textId="77777777" w:rsidR="0099004E" w:rsidRPr="002C607C" w:rsidRDefault="0099004E" w:rsidP="00DC4D8E">
      <w:pPr>
        <w:spacing w:after="0"/>
        <w:ind w:firstLine="709"/>
        <w:jc w:val="both"/>
        <w:rPr>
          <w:rFonts w:ascii="Times New Roman" w:eastAsia="Times New Roman" w:hAnsi="Times New Roman" w:cs="Times New Roman"/>
          <w:sz w:val="26"/>
          <w:szCs w:val="26"/>
          <w:lang w:val="uz-Latn-UZ" w:eastAsia="ru-RU"/>
        </w:rPr>
      </w:pPr>
      <w:r w:rsidRPr="002C607C">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2C607C" w:rsidRDefault="0099004E" w:rsidP="00DC4D8E">
      <w:pPr>
        <w:pStyle w:val="a5"/>
        <w:tabs>
          <w:tab w:val="left" w:pos="567"/>
          <w:tab w:val="left" w:pos="993"/>
          <w:tab w:val="left" w:pos="1134"/>
          <w:tab w:val="left" w:pos="1451"/>
        </w:tabs>
        <w:ind w:left="0" w:firstLine="709"/>
        <w:jc w:val="both"/>
        <w:rPr>
          <w:rFonts w:ascii="Times New Roman" w:hAnsi="Times New Roman"/>
          <w:sz w:val="26"/>
          <w:szCs w:val="26"/>
          <w:lang w:val="uz-Latn-UZ"/>
        </w:rPr>
      </w:pPr>
      <w:r w:rsidRPr="002C607C">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45D80E91" w:rsidR="0099004E" w:rsidRPr="002C607C"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C704200" w14:textId="1A5BDDFB" w:rsidR="0099004E" w:rsidRPr="002C607C"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2C607C"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2C607C">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2C607C"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2C607C">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2C607C"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2C607C">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2C607C"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2C607C">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736EDAE2" w:rsidR="0099004E" w:rsidRPr="002C607C"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bookmarkStart w:id="8" w:name="_Hlk210830265"/>
      <w:r w:rsidR="002C50AC" w:rsidRPr="002C607C">
        <w:rPr>
          <w:rFonts w:ascii="Times New Roman" w:hAnsi="Times New Roman"/>
          <w:sz w:val="26"/>
          <w:szCs w:val="26"/>
          <w:lang w:val="uz-Latn-UZ"/>
        </w:rPr>
        <w:t>barcha banklardagi barcha hisobvarag‘larida</w:t>
      </w:r>
      <w:bookmarkEnd w:id="8"/>
      <w:r w:rsidR="002C50AC" w:rsidRPr="002C607C">
        <w:rPr>
          <w:rFonts w:ascii="Times New Roman" w:hAnsi="Times New Roman"/>
          <w:sz w:val="26"/>
          <w:szCs w:val="26"/>
          <w:lang w:val="uz-Latn-UZ"/>
        </w:rPr>
        <w:t xml:space="preserve"> </w:t>
      </w:r>
      <w:r w:rsidR="0099004E" w:rsidRPr="002C607C">
        <w:rPr>
          <w:rFonts w:ascii="Times New Roman" w:hAnsi="Times New Roman"/>
          <w:sz w:val="26"/>
          <w:szCs w:val="26"/>
          <w:lang w:val="uz-Latn-UZ"/>
        </w:rPr>
        <w:t>(ya’ni,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2C607C" w:rsidRDefault="0099004E" w:rsidP="00DC4D8E">
      <w:pPr>
        <w:spacing w:after="0"/>
        <w:ind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2C607C" w:rsidRDefault="00DC4D8E" w:rsidP="00DC4D8E">
      <w:pPr>
        <w:spacing w:after="0"/>
        <w:ind w:firstLine="709"/>
        <w:jc w:val="both"/>
        <w:rPr>
          <w:rFonts w:ascii="Times New Roman" w:hAnsi="Times New Roman" w:cs="Times New Roman"/>
          <w:sz w:val="26"/>
          <w:szCs w:val="26"/>
          <w:lang w:val="uz-Latn-UZ"/>
        </w:rPr>
      </w:pPr>
    </w:p>
    <w:p w14:paraId="0C78668B" w14:textId="3870B3C1" w:rsidR="0099004E" w:rsidRPr="002C607C"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KREDIT QAYTARILISHINING TA’MINLANISHI</w:t>
      </w:r>
    </w:p>
    <w:p w14:paraId="134D7513" w14:textId="1049CD21" w:rsidR="0099004E" w:rsidRPr="002C607C" w:rsidRDefault="0025626B" w:rsidP="003868BE">
      <w:pPr>
        <w:numPr>
          <w:ilvl w:val="1"/>
          <w:numId w:val="17"/>
        </w:numPr>
        <w:tabs>
          <w:tab w:val="left" w:pos="567"/>
          <w:tab w:val="left" w:pos="993"/>
          <w:tab w:val="left" w:pos="1164"/>
          <w:tab w:val="left" w:pos="1451"/>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lastRenderedPageBreak/>
        <w:t xml:space="preserve">Mazkur shartnoma asosida ajratilgan kredit </w:t>
      </w:r>
      <w:bookmarkStart w:id="9" w:name="_Hlk154740072"/>
      <w:r w:rsidRPr="002C607C">
        <w:rPr>
          <w:rFonts w:ascii="Times New Roman" w:hAnsi="Times New Roman" w:cs="Times New Roman"/>
          <w:sz w:val="26"/>
          <w:szCs w:val="26"/>
          <w:lang w:val="uz-Latn-UZ"/>
        </w:rPr>
        <w:t>[guar_name]</w:t>
      </w:r>
      <w:bookmarkEnd w:id="9"/>
      <w:r w:rsidRPr="002C607C">
        <w:rPr>
          <w:rFonts w:ascii="Times New Roman" w:hAnsi="Times New Roman" w:cs="Times New Roman"/>
          <w:sz w:val="26"/>
          <w:szCs w:val="26"/>
          <w:lang w:val="uz-Latn-UZ"/>
        </w:rPr>
        <w:t xml:space="preserve">ning </w:t>
      </w:r>
      <w:bookmarkStart w:id="10" w:name="_Hlk154738687"/>
      <w:r w:rsidRPr="002C607C">
        <w:rPr>
          <w:rFonts w:ascii="Times New Roman" w:hAnsi="Times New Roman" w:cs="Times New Roman"/>
          <w:sz w:val="26"/>
          <w:szCs w:val="26"/>
          <w:lang w:val="uz-Latn-UZ"/>
        </w:rPr>
        <w:t xml:space="preserve">[guar_sum] </w:t>
      </w:r>
      <w:bookmarkEnd w:id="10"/>
      <w:r w:rsidRPr="002C607C">
        <w:rPr>
          <w:rFonts w:ascii="Times New Roman" w:hAnsi="Times New Roman" w:cs="Times New Roman"/>
          <w:sz w:val="26"/>
          <w:szCs w:val="26"/>
          <w:lang w:val="uz-Latn-UZ"/>
        </w:rPr>
        <w:t>(</w:t>
      </w:r>
      <w:r w:rsidRPr="002C607C">
        <w:rPr>
          <w:rFonts w:ascii="Times New Roman" w:hAnsi="Times New Roman" w:cs="Times New Roman"/>
          <w:kern w:val="0"/>
          <w:sz w:val="26"/>
          <w:szCs w:val="26"/>
          <w:lang w:val="uz-Latn-UZ"/>
          <w14:ligatures w14:val="none"/>
        </w:rPr>
        <w:t>[sum_guar_text_latin]</w:t>
      </w:r>
      <w:r w:rsidRPr="002C607C">
        <w:rPr>
          <w:rFonts w:ascii="Times New Roman" w:hAnsi="Times New Roman" w:cs="Times New Roman"/>
          <w:sz w:val="26"/>
          <w:szCs w:val="26"/>
          <w:lang w:val="uz-Latn-UZ"/>
        </w:rPr>
        <w:t>) so‘m miqdoridagi kafilligi bilan ta’minlanadi.</w:t>
      </w:r>
    </w:p>
    <w:p w14:paraId="3803E5D8" w14:textId="77777777" w:rsidR="0099004E" w:rsidRPr="002C607C" w:rsidRDefault="0099004E" w:rsidP="003868BE">
      <w:pPr>
        <w:tabs>
          <w:tab w:val="left" w:pos="567"/>
          <w:tab w:val="left" w:pos="993"/>
          <w:tab w:val="left" w:pos="1164"/>
          <w:tab w:val="left" w:pos="1451"/>
        </w:tabs>
        <w:spacing w:after="0"/>
        <w:ind w:left="227" w:firstLine="709"/>
        <w:jc w:val="both"/>
        <w:rPr>
          <w:rFonts w:ascii="Times New Roman" w:hAnsi="Times New Roman" w:cs="Times New Roman"/>
          <w:i/>
          <w:iCs/>
          <w:sz w:val="26"/>
          <w:szCs w:val="26"/>
          <w:lang w:val="uz-Latn-UZ"/>
        </w:rPr>
      </w:pPr>
      <w:r w:rsidRPr="002C607C">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2C607C" w:rsidRDefault="0099004E" w:rsidP="003868BE">
      <w:pPr>
        <w:numPr>
          <w:ilvl w:val="1"/>
          <w:numId w:val="17"/>
        </w:numPr>
        <w:tabs>
          <w:tab w:val="left" w:pos="567"/>
          <w:tab w:val="left" w:pos="993"/>
          <w:tab w:val="left" w:pos="1164"/>
        </w:tabs>
        <w:spacing w:after="0"/>
        <w:ind w:left="176" w:firstLine="709"/>
        <w:jc w:val="both"/>
        <w:rPr>
          <w:rFonts w:ascii="Times New Roman" w:hAnsi="Times New Roman" w:cs="Times New Roman"/>
          <w:b/>
          <w:sz w:val="26"/>
          <w:szCs w:val="26"/>
          <w:lang w:val="uz-Latn-UZ"/>
        </w:rPr>
      </w:pPr>
      <w:r w:rsidRPr="002C607C">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2C607C" w:rsidRDefault="003868BE" w:rsidP="003868BE">
      <w:pPr>
        <w:tabs>
          <w:tab w:val="left" w:pos="567"/>
          <w:tab w:val="left" w:pos="993"/>
          <w:tab w:val="left" w:pos="1164"/>
        </w:tabs>
        <w:spacing w:after="0"/>
        <w:ind w:left="851" w:firstLine="709"/>
        <w:jc w:val="both"/>
        <w:rPr>
          <w:rFonts w:ascii="Times New Roman" w:hAnsi="Times New Roman" w:cs="Times New Roman"/>
          <w:b/>
          <w:sz w:val="26"/>
          <w:szCs w:val="26"/>
          <w:lang w:val="uz-Latn-UZ"/>
        </w:rPr>
      </w:pPr>
    </w:p>
    <w:p w14:paraId="685D3435" w14:textId="77777777" w:rsidR="0099004E" w:rsidRPr="002C607C"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TOMONLARNING JAVOBGARLIGI</w:t>
      </w:r>
    </w:p>
    <w:p w14:paraId="5AA8BB88" w14:textId="77777777" w:rsidR="0099004E" w:rsidRPr="002C607C"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62F27ED" w14:textId="04374086" w:rsidR="0099004E" w:rsidRPr="002C607C"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2C607C" w:rsidRDefault="0099004E" w:rsidP="007448D9">
      <w:pPr>
        <w:pStyle w:val="a5"/>
        <w:numPr>
          <w:ilvl w:val="1"/>
          <w:numId w:val="17"/>
        </w:numPr>
        <w:tabs>
          <w:tab w:val="left" w:pos="993"/>
          <w:tab w:val="left" w:pos="1174"/>
        </w:tabs>
        <w:ind w:left="176" w:firstLine="709"/>
        <w:jc w:val="both"/>
        <w:rPr>
          <w:rFonts w:ascii="Times New Roman" w:hAnsi="Times New Roman"/>
          <w:bCs/>
          <w:sz w:val="26"/>
          <w:szCs w:val="26"/>
          <w:lang w:val="uz-Latn-UZ"/>
        </w:rPr>
      </w:pPr>
      <w:r w:rsidRPr="002C607C">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2C607C"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2C607C" w:rsidRDefault="007448D9" w:rsidP="007448D9">
      <w:pPr>
        <w:tabs>
          <w:tab w:val="left" w:pos="567"/>
          <w:tab w:val="left" w:pos="993"/>
          <w:tab w:val="left" w:pos="1174"/>
        </w:tabs>
        <w:spacing w:after="0"/>
        <w:ind w:left="851" w:firstLine="709"/>
        <w:jc w:val="both"/>
        <w:rPr>
          <w:rFonts w:ascii="Times New Roman" w:hAnsi="Times New Roman" w:cs="Times New Roman"/>
          <w:sz w:val="26"/>
          <w:szCs w:val="26"/>
          <w:lang w:val="uz-Latn-UZ"/>
        </w:rPr>
      </w:pPr>
    </w:p>
    <w:p w14:paraId="38BB10C5" w14:textId="3F2853D6" w:rsidR="0099004E" w:rsidRPr="002C607C" w:rsidRDefault="0099004E" w:rsidP="00472C22">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NIZOLARNI HAL ETISH TARTIBI</w:t>
      </w:r>
    </w:p>
    <w:p w14:paraId="7B7F1B2C" w14:textId="77777777" w:rsidR="0099004E" w:rsidRPr="002C607C" w:rsidRDefault="0099004E" w:rsidP="007448D9">
      <w:pPr>
        <w:numPr>
          <w:ilvl w:val="1"/>
          <w:numId w:val="17"/>
        </w:numPr>
        <w:tabs>
          <w:tab w:val="left" w:pos="567"/>
          <w:tab w:val="left" w:pos="993"/>
        </w:tabs>
        <w:spacing w:after="0"/>
        <w:ind w:left="176"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5FD3C059" w:rsidR="0099004E" w:rsidRPr="002C607C" w:rsidRDefault="0029530E" w:rsidP="007448D9">
      <w:pPr>
        <w:pStyle w:val="a5"/>
        <w:numPr>
          <w:ilvl w:val="1"/>
          <w:numId w:val="17"/>
        </w:numPr>
        <w:tabs>
          <w:tab w:val="left" w:pos="993"/>
          <w:tab w:val="left" w:pos="1060"/>
        </w:tabs>
        <w:ind w:left="150" w:firstLine="709"/>
        <w:jc w:val="both"/>
        <w:rPr>
          <w:rFonts w:ascii="Times New Roman" w:hAnsi="Times New Roman"/>
          <w:bCs/>
          <w:sz w:val="26"/>
          <w:szCs w:val="26"/>
          <w:lang w:val="uz-Latn-UZ"/>
        </w:rPr>
      </w:pPr>
      <w:r w:rsidRPr="002C607C">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2C607C">
        <w:rPr>
          <w:rFonts w:ascii="Times New Roman" w:hAnsi="Times New Roman"/>
          <w:bCs/>
          <w:sz w:val="26"/>
          <w:szCs w:val="26"/>
          <w:lang w:val="uz-Latn-UZ"/>
        </w:rPr>
        <w:t>.</w:t>
      </w:r>
    </w:p>
    <w:p w14:paraId="3EEDE8D2" w14:textId="77777777" w:rsidR="0099004E" w:rsidRPr="002C607C" w:rsidRDefault="0099004E" w:rsidP="00373D0B">
      <w:pPr>
        <w:pStyle w:val="a5"/>
        <w:tabs>
          <w:tab w:val="left" w:pos="347"/>
          <w:tab w:val="left" w:pos="630"/>
        </w:tabs>
        <w:ind w:left="347" w:firstLine="709"/>
        <w:jc w:val="center"/>
        <w:rPr>
          <w:rFonts w:ascii="Times New Roman" w:hAnsi="Times New Roman"/>
          <w:b/>
          <w:sz w:val="26"/>
          <w:szCs w:val="26"/>
          <w:lang w:val="uz-Latn-UZ"/>
        </w:rPr>
      </w:pPr>
    </w:p>
    <w:p w14:paraId="14EDD1E3" w14:textId="1DBDF49F" w:rsidR="0099004E" w:rsidRPr="002C607C" w:rsidRDefault="0099004E" w:rsidP="007448D9">
      <w:pPr>
        <w:pStyle w:val="a5"/>
        <w:numPr>
          <w:ilvl w:val="0"/>
          <w:numId w:val="18"/>
        </w:numPr>
        <w:tabs>
          <w:tab w:val="left" w:pos="347"/>
          <w:tab w:val="left" w:pos="630"/>
        </w:tabs>
        <w:ind w:firstLine="709"/>
        <w:jc w:val="center"/>
        <w:rPr>
          <w:rFonts w:ascii="Times New Roman" w:hAnsi="Times New Roman"/>
          <w:b/>
          <w:sz w:val="26"/>
          <w:szCs w:val="26"/>
          <w:lang w:val="uz-Latn-UZ"/>
        </w:rPr>
      </w:pPr>
      <w:r w:rsidRPr="002C607C">
        <w:rPr>
          <w:rFonts w:ascii="Times New Roman" w:hAnsi="Times New Roman"/>
          <w:b/>
          <w:sz w:val="26"/>
          <w:szCs w:val="26"/>
          <w:lang w:val="uz-Latn-UZ"/>
        </w:rPr>
        <w:t xml:space="preserve">FORS-MAJOR </w:t>
      </w:r>
      <w:r w:rsidR="002C50AC" w:rsidRPr="002C607C">
        <w:rPr>
          <w:rFonts w:ascii="Times New Roman" w:hAnsi="Times New Roman"/>
          <w:b/>
          <w:sz w:val="26"/>
          <w:szCs w:val="26"/>
          <w:lang w:val="uz-Latn-UZ"/>
        </w:rPr>
        <w:t>H</w:t>
      </w:r>
      <w:r w:rsidRPr="002C607C">
        <w:rPr>
          <w:rFonts w:ascii="Times New Roman" w:hAnsi="Times New Roman"/>
          <w:b/>
          <w:sz w:val="26"/>
          <w:szCs w:val="26"/>
          <w:lang w:val="uz-Latn-UZ"/>
        </w:rPr>
        <w:t>OLATLARI</w:t>
      </w:r>
    </w:p>
    <w:p w14:paraId="0299B4FB" w14:textId="77777777" w:rsidR="0099004E" w:rsidRPr="002C607C" w:rsidRDefault="0099004E" w:rsidP="007448D9">
      <w:pPr>
        <w:pStyle w:val="a5"/>
        <w:numPr>
          <w:ilvl w:val="1"/>
          <w:numId w:val="18"/>
        </w:numPr>
        <w:tabs>
          <w:tab w:val="left" w:pos="-284"/>
          <w:tab w:val="left" w:pos="630"/>
          <w:tab w:val="left" w:pos="880"/>
          <w:tab w:val="left" w:pos="1310"/>
        </w:tabs>
        <w:ind w:left="171" w:firstLine="709"/>
        <w:jc w:val="both"/>
        <w:rPr>
          <w:rFonts w:ascii="Times New Roman" w:hAnsi="Times New Roman"/>
          <w:sz w:val="26"/>
          <w:szCs w:val="26"/>
          <w:lang w:val="uz-Latn-UZ"/>
        </w:rPr>
      </w:pPr>
      <w:r w:rsidRPr="002C607C">
        <w:rPr>
          <w:rFonts w:ascii="Times New Roman" w:hAnsi="Times New Roman"/>
          <w:sz w:val="26"/>
          <w:szCs w:val="26"/>
          <w:lang w:val="uz-Latn-UZ"/>
        </w:rPr>
        <w:t>Agar shartnoma imzolangandan so‘ng</w:t>
      </w:r>
      <w:r w:rsidRPr="002C607C">
        <w:rPr>
          <w:rFonts w:ascii="Times New Roman" w:hAnsi="Times New Roman"/>
          <w:b/>
          <w:sz w:val="26"/>
          <w:szCs w:val="26"/>
          <w:lang w:val="uz-Latn-UZ"/>
        </w:rPr>
        <w:t>,</w:t>
      </w:r>
      <w:r w:rsidRPr="002C607C">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2C607C">
        <w:rPr>
          <w:rFonts w:ascii="Times New Roman" w:hAnsi="Times New Roman"/>
          <w:b/>
          <w:sz w:val="26"/>
          <w:szCs w:val="26"/>
          <w:lang w:val="uz-Latn-UZ"/>
        </w:rPr>
        <w:t xml:space="preserve"> </w:t>
      </w:r>
      <w:r w:rsidRPr="002C607C">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2C607C" w:rsidRDefault="0099004E" w:rsidP="007448D9">
      <w:pPr>
        <w:tabs>
          <w:tab w:val="left" w:pos="-284"/>
          <w:tab w:val="left" w:pos="347"/>
          <w:tab w:val="left" w:pos="630"/>
          <w:tab w:val="left" w:pos="1310"/>
        </w:tabs>
        <w:spacing w:after="0"/>
        <w:ind w:left="171"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2C607C"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2C607C">
        <w:rPr>
          <w:rFonts w:ascii="Times New Roman" w:hAnsi="Times New Roman"/>
          <w:sz w:val="26"/>
          <w:szCs w:val="26"/>
          <w:lang w:val="uz-Latn-UZ"/>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2C607C"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2C607C">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2C607C" w:rsidRDefault="007448D9"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2C607C">
        <w:rPr>
          <w:rFonts w:ascii="Times New Roman" w:hAnsi="Times New Roman"/>
          <w:sz w:val="26"/>
          <w:szCs w:val="26"/>
          <w:lang w:val="uz-Latn-UZ"/>
        </w:rPr>
        <w:lastRenderedPageBreak/>
        <w:t xml:space="preserve"> </w:t>
      </w:r>
      <w:r w:rsidR="0099004E" w:rsidRPr="002C607C">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2C607C" w:rsidRDefault="0099004E" w:rsidP="00373D0B">
      <w:pPr>
        <w:tabs>
          <w:tab w:val="left" w:pos="-284"/>
          <w:tab w:val="left" w:pos="347"/>
          <w:tab w:val="left" w:pos="630"/>
          <w:tab w:val="left" w:pos="1163"/>
        </w:tabs>
        <w:spacing w:after="0"/>
        <w:ind w:firstLine="709"/>
        <w:jc w:val="both"/>
        <w:rPr>
          <w:rFonts w:ascii="Times New Roman" w:hAnsi="Times New Roman" w:cs="Times New Roman"/>
          <w:sz w:val="26"/>
          <w:szCs w:val="26"/>
          <w:lang w:val="uz-Latn-UZ"/>
        </w:rPr>
      </w:pPr>
    </w:p>
    <w:p w14:paraId="57E9C315" w14:textId="1754E011" w:rsidR="0099004E" w:rsidRPr="002C607C" w:rsidRDefault="0099004E" w:rsidP="00373D0B">
      <w:pPr>
        <w:pStyle w:val="a5"/>
        <w:numPr>
          <w:ilvl w:val="0"/>
          <w:numId w:val="18"/>
        </w:numPr>
        <w:ind w:firstLine="709"/>
        <w:jc w:val="center"/>
        <w:rPr>
          <w:rFonts w:ascii="Times New Roman" w:hAnsi="Times New Roman"/>
          <w:b/>
          <w:bCs/>
          <w:sz w:val="26"/>
          <w:szCs w:val="26"/>
          <w:lang w:val="uz-Latn-UZ"/>
        </w:rPr>
      </w:pPr>
      <w:r w:rsidRPr="002C607C">
        <w:rPr>
          <w:rFonts w:ascii="Times New Roman" w:hAnsi="Times New Roman"/>
          <w:b/>
          <w:bCs/>
          <w:sz w:val="26"/>
          <w:szCs w:val="26"/>
          <w:lang w:val="uz-Latn-UZ"/>
        </w:rPr>
        <w:t xml:space="preserve">KORRUPSIYAGA QARSHI SHARTLAR </w:t>
      </w:r>
    </w:p>
    <w:p w14:paraId="6AEA2D00" w14:textId="653994B9" w:rsidR="0099004E" w:rsidRPr="002C607C" w:rsidRDefault="0099004E" w:rsidP="007448D9">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9.1.</w:t>
      </w:r>
      <w:r w:rsidRPr="002C607C">
        <w:rPr>
          <w:rFonts w:ascii="Times New Roman" w:hAnsi="Times New Roman" w:cs="Times New Roman"/>
          <w:sz w:val="26"/>
          <w:szCs w:val="26"/>
          <w:lang w:val="uz-Latn-UZ"/>
        </w:rPr>
        <w:t xml:space="preserve">   Taraflar  ushbu  shartnoma bo‘yicha o‘z majburiyatlarini  bajarayotganda ularning har biri o‘z faoliyatida korrupsion </w:t>
      </w:r>
      <w:r w:rsidR="005F3FAA" w:rsidRPr="002C607C">
        <w:rPr>
          <w:rFonts w:ascii="Times New Roman" w:hAnsi="Times New Roman" w:cs="Times New Roman"/>
          <w:sz w:val="26"/>
          <w:szCs w:val="26"/>
          <w:lang w:val="uz-Latn-UZ"/>
        </w:rPr>
        <w:t>h</w:t>
      </w:r>
      <w:r w:rsidRPr="002C607C">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5CFE394F" w:rsidR="0099004E" w:rsidRPr="002C607C" w:rsidRDefault="0099004E" w:rsidP="00373D0B">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9.2.</w:t>
      </w:r>
      <w:r w:rsidRPr="002C607C">
        <w:rPr>
          <w:rFonts w:ascii="Times New Roman" w:hAnsi="Times New Roman" w:cs="Times New Roman"/>
          <w:sz w:val="26"/>
          <w:szCs w:val="26"/>
          <w:lang w:val="uz-Latn-UZ"/>
        </w:rPr>
        <w:t xml:space="preserve">   Taraflar ushbu shartnoma bo‘yicha o‘z majburiyatlarini bajarish chog‘ida na o‘zlari, na ijroiya organi, na ularning ma</w:t>
      </w:r>
      <w:r w:rsidR="005F3FAA" w:rsidRPr="002C607C">
        <w:rPr>
          <w:rFonts w:ascii="Times New Roman" w:hAnsi="Times New Roman" w:cs="Times New Roman"/>
          <w:sz w:val="26"/>
          <w:szCs w:val="26"/>
          <w:lang w:val="uz-Latn-UZ"/>
        </w:rPr>
        <w:t>n</w:t>
      </w:r>
      <w:r w:rsidRPr="002C607C">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5A47B584" w:rsidR="0099004E" w:rsidRPr="002C607C" w:rsidRDefault="0099004E" w:rsidP="00373D0B">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9.3.</w:t>
      </w:r>
      <w:r w:rsidRPr="002C607C">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3AD26AE2" w14:textId="0C0B6F29" w:rsidR="0099004E" w:rsidRPr="002C607C" w:rsidRDefault="0099004E" w:rsidP="00373D0B">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2C607C">
        <w:rPr>
          <w:rFonts w:ascii="Times New Roman" w:hAnsi="Times New Roman" w:cs="Times New Roman"/>
          <w:b/>
          <w:bCs/>
          <w:sz w:val="26"/>
          <w:szCs w:val="26"/>
          <w:lang w:val="uz-Latn-UZ"/>
        </w:rPr>
        <w:t xml:space="preserve">(tel:0-800-120-8888, veb sayt </w:t>
      </w:r>
      <w:hyperlink r:id="rId9" w:history="1">
        <w:r w:rsidRPr="002C607C">
          <w:rPr>
            <w:rStyle w:val="a4"/>
            <w:rFonts w:ascii="Times New Roman" w:hAnsi="Times New Roman" w:cs="Times New Roman"/>
            <w:b/>
            <w:bCs/>
            <w:color w:val="auto"/>
            <w:sz w:val="26"/>
            <w:szCs w:val="26"/>
            <w:lang w:val="uz-Latn-UZ"/>
          </w:rPr>
          <w:t>www.sqb.uz</w:t>
        </w:r>
      </w:hyperlink>
      <w:r w:rsidRPr="002C607C">
        <w:rPr>
          <w:rFonts w:ascii="Times New Roman" w:hAnsi="Times New Roman" w:cs="Times New Roman"/>
          <w:b/>
          <w:bCs/>
          <w:sz w:val="26"/>
          <w:szCs w:val="26"/>
          <w:lang w:val="uz-Latn-UZ"/>
        </w:rPr>
        <w:t>, Telegram messenjer SQB AntiKor (@sqbantikor_bot</w:t>
      </w:r>
      <w:r w:rsidRPr="002C607C">
        <w:rPr>
          <w:rFonts w:ascii="Times New Roman" w:hAnsi="Times New Roman" w:cs="Times New Roman"/>
          <w:sz w:val="26"/>
          <w:szCs w:val="26"/>
          <w:lang w:val="uz-Latn-UZ"/>
        </w:rPr>
        <w:t xml:space="preserve">) orqali amalga oshiriladi. </w:t>
      </w:r>
    </w:p>
    <w:p w14:paraId="355B3419" w14:textId="2DB42215" w:rsidR="0099004E" w:rsidRPr="002C607C" w:rsidRDefault="0099004E" w:rsidP="00373D0B">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9.4.</w:t>
      </w:r>
      <w:r w:rsidRPr="002C607C">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728C3D38" w:rsidR="0099004E" w:rsidRPr="002C607C" w:rsidRDefault="0099004E" w:rsidP="00373D0B">
      <w:pPr>
        <w:spacing w:after="0"/>
        <w:ind w:left="172" w:firstLine="709"/>
        <w:jc w:val="both"/>
        <w:rPr>
          <w:rFonts w:ascii="Times New Roman" w:hAnsi="Times New Roman" w:cs="Times New Roman"/>
          <w:sz w:val="26"/>
          <w:szCs w:val="26"/>
          <w:lang w:val="uz-Latn-UZ"/>
        </w:rPr>
      </w:pPr>
      <w:r w:rsidRPr="002C607C">
        <w:rPr>
          <w:rFonts w:ascii="Times New Roman" w:hAnsi="Times New Roman" w:cs="Times New Roman"/>
          <w:b/>
          <w:sz w:val="26"/>
          <w:szCs w:val="26"/>
          <w:lang w:val="uz-Latn-UZ"/>
        </w:rPr>
        <w:t>9.5</w:t>
      </w:r>
      <w:r w:rsidRPr="002C607C">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2C607C" w:rsidRDefault="0099004E" w:rsidP="00373D0B">
      <w:pPr>
        <w:pStyle w:val="a5"/>
        <w:tabs>
          <w:tab w:val="left" w:pos="-284"/>
          <w:tab w:val="left" w:pos="347"/>
          <w:tab w:val="left" w:pos="630"/>
          <w:tab w:val="left" w:pos="1163"/>
        </w:tabs>
        <w:ind w:left="738" w:firstLine="709"/>
        <w:jc w:val="both"/>
        <w:rPr>
          <w:rFonts w:ascii="Times New Roman" w:hAnsi="Times New Roman"/>
          <w:sz w:val="26"/>
          <w:szCs w:val="26"/>
          <w:lang w:val="uz-Latn-UZ"/>
        </w:rPr>
      </w:pPr>
    </w:p>
    <w:p w14:paraId="329C357E" w14:textId="50DABDBC" w:rsidR="0099004E" w:rsidRPr="002C607C" w:rsidRDefault="0099004E" w:rsidP="007448D9">
      <w:pPr>
        <w:tabs>
          <w:tab w:val="left" w:pos="567"/>
          <w:tab w:val="left" w:pos="601"/>
        </w:tabs>
        <w:spacing w:after="0"/>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10. BOSHQA SHARTLAR</w:t>
      </w:r>
    </w:p>
    <w:p w14:paraId="2DBCF4AC" w14:textId="77777777" w:rsidR="0099004E" w:rsidRPr="002C607C" w:rsidRDefault="0099004E" w:rsidP="007448D9">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2C607C">
        <w:rPr>
          <w:rFonts w:ascii="Times New Roman" w:hAnsi="Times New Roman"/>
          <w:sz w:val="26"/>
          <w:szCs w:val="26"/>
          <w:lang w:val="uz-Latn-UZ"/>
        </w:rPr>
        <w:t>Shartnoma imzolangan vaqtdan boshlab kuchga kiradi va tomonlar o‘z majburiyatlarini to‘liq bajargunlariga qadar amal qiladi.</w:t>
      </w:r>
    </w:p>
    <w:p w14:paraId="04CC9202" w14:textId="77777777" w:rsidR="005F3FAA" w:rsidRPr="002C607C"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Ushbu shartnomaning shartlarini o‘zgartirish yoki uni bekor qilish qo‘shimcha kelishuv tuzish orqali amalga oshiriladi.</w:t>
      </w:r>
      <w:r w:rsidR="005F3FAA" w:rsidRPr="002C607C">
        <w:rPr>
          <w:rFonts w:ascii="Times New Roman" w:hAnsi="Times New Roman"/>
          <w:sz w:val="26"/>
          <w:szCs w:val="26"/>
          <w:lang w:val="uz-Latn-UZ"/>
        </w:rPr>
        <w:t xml:space="preserve"> </w:t>
      </w:r>
      <w:r w:rsidRPr="002C607C">
        <w:rPr>
          <w:rFonts w:ascii="Times New Roman" w:hAnsi="Times New Roman"/>
          <w:sz w:val="26"/>
          <w:szCs w:val="26"/>
          <w:lang w:val="uz-Latn-UZ"/>
        </w:rPr>
        <w:t xml:space="preserve">Mazkur shartnomaga kiritiladigan har bir o‘zgartirish va qo‘shimchalar yozma ravishda tuzilib, tomonlar imzolaganidan </w:t>
      </w:r>
      <w:r w:rsidRPr="002C607C">
        <w:rPr>
          <w:rFonts w:ascii="Times New Roman" w:hAnsi="Times New Roman"/>
          <w:sz w:val="26"/>
          <w:szCs w:val="26"/>
          <w:lang w:val="uz-Latn-UZ"/>
        </w:rPr>
        <w:lastRenderedPageBreak/>
        <w:t>so‘ng haqiqiy hisoblanadi. Barcha o‘zgartirish, qo‘shimchalar va ilovalar mazkur shartnomaning ajralmas qismi bo‘lib hisoblanadi.</w:t>
      </w:r>
    </w:p>
    <w:p w14:paraId="14069D2D" w14:textId="1811FABB" w:rsidR="0099004E" w:rsidRPr="002C607C"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 xml:space="preserve">Mazkur shartnomaga nisbatan Bankning ichki </w:t>
      </w:r>
      <w:r w:rsidR="005F3FAA" w:rsidRPr="002C607C">
        <w:rPr>
          <w:rFonts w:ascii="Times New Roman" w:hAnsi="Times New Roman"/>
          <w:sz w:val="26"/>
          <w:szCs w:val="26"/>
          <w:lang w:val="uz-Latn-UZ"/>
        </w:rPr>
        <w:t>qoidalar</w:t>
      </w:r>
      <w:r w:rsidRPr="002C607C">
        <w:rPr>
          <w:rFonts w:ascii="Times New Roman" w:hAnsi="Times New Roman"/>
          <w:sz w:val="26"/>
          <w:szCs w:val="26"/>
          <w:lang w:val="uz-Latn-UZ"/>
        </w:rPr>
        <w:t>ida belgilangan qoidalari qo‘llaniladi va u qarz oluvchi uchun majburiy yuridik kuchga ega bo‘ladi.</w:t>
      </w:r>
    </w:p>
    <w:p w14:paraId="5CC888C2" w14:textId="77777777" w:rsidR="0099004E" w:rsidRPr="002C607C" w:rsidRDefault="0099004E" w:rsidP="007448D9">
      <w:pPr>
        <w:pStyle w:val="a5"/>
        <w:numPr>
          <w:ilvl w:val="1"/>
          <w:numId w:val="19"/>
        </w:numPr>
        <w:tabs>
          <w:tab w:val="left" w:pos="567"/>
          <w:tab w:val="left" w:pos="881"/>
          <w:tab w:val="left" w:pos="1023"/>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2C607C" w:rsidRDefault="0099004E" w:rsidP="007448D9">
      <w:pPr>
        <w:pStyle w:val="a5"/>
        <w:numPr>
          <w:ilvl w:val="1"/>
          <w:numId w:val="19"/>
        </w:numPr>
        <w:tabs>
          <w:tab w:val="left" w:pos="1027"/>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2C607C" w:rsidRDefault="0099004E" w:rsidP="007448D9">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2C607C" w:rsidRDefault="0099004E" w:rsidP="00450761">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2C607C">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2C607C" w:rsidRDefault="0099004E" w:rsidP="007448D9">
      <w:pPr>
        <w:pStyle w:val="a5"/>
        <w:tabs>
          <w:tab w:val="left" w:pos="567"/>
          <w:tab w:val="left" w:pos="1273"/>
        </w:tabs>
        <w:ind w:left="142" w:firstLine="709"/>
        <w:jc w:val="both"/>
        <w:rPr>
          <w:rFonts w:ascii="Times New Roman" w:hAnsi="Times New Roman"/>
          <w:sz w:val="26"/>
          <w:szCs w:val="26"/>
          <w:lang w:val="uz-Latn-UZ"/>
        </w:rPr>
      </w:pPr>
    </w:p>
    <w:p w14:paraId="7FE51394" w14:textId="28F82044" w:rsidR="0099004E" w:rsidRPr="002C607C" w:rsidRDefault="0099004E" w:rsidP="00373D0B">
      <w:pPr>
        <w:pStyle w:val="a5"/>
        <w:numPr>
          <w:ilvl w:val="0"/>
          <w:numId w:val="19"/>
        </w:numPr>
        <w:tabs>
          <w:tab w:val="left" w:pos="567"/>
          <w:tab w:val="left" w:pos="1273"/>
        </w:tabs>
        <w:ind w:left="176" w:firstLine="709"/>
        <w:jc w:val="center"/>
        <w:rPr>
          <w:rFonts w:ascii="Times New Roman" w:hAnsi="Times New Roman"/>
          <w:b/>
          <w:sz w:val="26"/>
          <w:szCs w:val="26"/>
          <w:lang w:val="uz-Latn-UZ"/>
        </w:rPr>
      </w:pPr>
      <w:r w:rsidRPr="002C607C">
        <w:rPr>
          <w:rFonts w:ascii="Times New Roman" w:hAnsi="Times New Roman"/>
          <w:b/>
          <w:sz w:val="26"/>
          <w:szCs w:val="26"/>
          <w:lang w:val="uz-Latn-UZ"/>
        </w:rPr>
        <w:t>TOMONLARNING YURIDIK MANZILLARI VA IMZOLARI</w:t>
      </w:r>
    </w:p>
    <w:p w14:paraId="122D016A" w14:textId="77777777" w:rsidR="0099004E" w:rsidRPr="002C607C" w:rsidRDefault="0099004E" w:rsidP="00373D0B">
      <w:pPr>
        <w:pStyle w:val="a5"/>
        <w:tabs>
          <w:tab w:val="left" w:pos="567"/>
          <w:tab w:val="left" w:pos="1273"/>
        </w:tabs>
        <w:ind w:left="1026" w:firstLine="709"/>
        <w:jc w:val="both"/>
        <w:rPr>
          <w:rFonts w:ascii="Times New Roman" w:hAnsi="Times New Roman"/>
          <w:sz w:val="2"/>
          <w:szCs w:val="2"/>
          <w:lang w:val="uz-Latn-UZ"/>
        </w:rPr>
      </w:pPr>
    </w:p>
    <w:tbl>
      <w:tblPr>
        <w:tblpPr w:leftFromText="180" w:rightFromText="180" w:vertAnchor="text" w:horzAnchor="margin" w:tblpXSpec="center" w:tblpY="269"/>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670"/>
        <w:gridCol w:w="4536"/>
      </w:tblGrid>
      <w:tr w:rsidR="002C607C" w:rsidRPr="002C607C" w14:paraId="6AD4A5C5" w14:textId="77777777" w:rsidTr="00310591">
        <w:trPr>
          <w:trHeight w:val="273"/>
        </w:trPr>
        <w:tc>
          <w:tcPr>
            <w:tcW w:w="4670" w:type="dxa"/>
            <w:tcBorders>
              <w:top w:val="single" w:sz="6" w:space="0" w:color="auto"/>
              <w:left w:val="single" w:sz="6" w:space="0" w:color="auto"/>
              <w:bottom w:val="nil"/>
              <w:right w:val="single" w:sz="6" w:space="0" w:color="auto"/>
            </w:tcBorders>
          </w:tcPr>
          <w:p w14:paraId="234B8926"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Bank</w:t>
            </w:r>
          </w:p>
          <w:p w14:paraId="23D9446F"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Cs/>
                <w:sz w:val="26"/>
                <w:szCs w:val="26"/>
                <w:lang w:val="uz-Latn-UZ"/>
              </w:rPr>
              <w:t>[filial_name]</w:t>
            </w:r>
          </w:p>
        </w:tc>
        <w:tc>
          <w:tcPr>
            <w:tcW w:w="4536" w:type="dxa"/>
            <w:tcBorders>
              <w:top w:val="single" w:sz="6" w:space="0" w:color="auto"/>
              <w:left w:val="single" w:sz="6" w:space="0" w:color="auto"/>
              <w:bottom w:val="nil"/>
              <w:right w:val="single" w:sz="6" w:space="0" w:color="auto"/>
            </w:tcBorders>
          </w:tcPr>
          <w:p w14:paraId="612310B1"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Qarz oluvchi</w:t>
            </w:r>
          </w:p>
          <w:p w14:paraId="19444340"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Cs/>
                <w:sz w:val="26"/>
                <w:szCs w:val="26"/>
                <w:lang w:val="uz-Latn-UZ"/>
              </w:rPr>
              <w:t>[client_name]</w:t>
            </w:r>
          </w:p>
        </w:tc>
      </w:tr>
      <w:tr w:rsidR="002C607C" w:rsidRPr="002C607C" w14:paraId="41149F42" w14:textId="77777777" w:rsidTr="00310591">
        <w:trPr>
          <w:trHeight w:val="262"/>
        </w:trPr>
        <w:tc>
          <w:tcPr>
            <w:tcW w:w="4670" w:type="dxa"/>
            <w:tcBorders>
              <w:top w:val="single" w:sz="6" w:space="0" w:color="auto"/>
              <w:left w:val="single" w:sz="6" w:space="0" w:color="auto"/>
              <w:bottom w:val="single" w:sz="6" w:space="0" w:color="auto"/>
              <w:right w:val="single" w:sz="6" w:space="0" w:color="auto"/>
            </w:tcBorders>
          </w:tcPr>
          <w:p w14:paraId="7AE86741"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Manzil:</w:t>
            </w:r>
            <w:r w:rsidRPr="002C607C">
              <w:rPr>
                <w:rFonts w:ascii="Times New Roman" w:hAnsi="Times New Roman" w:cs="Times New Roman"/>
                <w:bCs/>
                <w:sz w:val="26"/>
                <w:szCs w:val="26"/>
                <w:lang w:val="uz-Latn-UZ"/>
              </w:rPr>
              <w:t xml:space="preserve"> [filial_address]</w:t>
            </w:r>
          </w:p>
        </w:tc>
        <w:tc>
          <w:tcPr>
            <w:tcW w:w="4536" w:type="dxa"/>
            <w:tcBorders>
              <w:top w:val="single" w:sz="6" w:space="0" w:color="auto"/>
              <w:left w:val="single" w:sz="6" w:space="0" w:color="auto"/>
              <w:bottom w:val="single" w:sz="6" w:space="0" w:color="auto"/>
              <w:right w:val="single" w:sz="6" w:space="0" w:color="auto"/>
            </w:tcBorders>
          </w:tcPr>
          <w:p w14:paraId="40CE3002"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Manzil:</w:t>
            </w:r>
            <w:r w:rsidRPr="002C607C">
              <w:rPr>
                <w:rFonts w:ascii="Times New Roman" w:hAnsi="Times New Roman" w:cs="Times New Roman"/>
                <w:sz w:val="26"/>
                <w:szCs w:val="26"/>
                <w:lang w:val="uz-Latn-UZ"/>
              </w:rPr>
              <w:t xml:space="preserve"> [client_address]</w:t>
            </w:r>
          </w:p>
        </w:tc>
      </w:tr>
      <w:tr w:rsidR="002C607C" w:rsidRPr="002C607C" w14:paraId="31E22664" w14:textId="77777777" w:rsidTr="00310591">
        <w:trPr>
          <w:trHeight w:val="267"/>
        </w:trPr>
        <w:tc>
          <w:tcPr>
            <w:tcW w:w="4670" w:type="dxa"/>
            <w:tcBorders>
              <w:top w:val="single" w:sz="6" w:space="0" w:color="auto"/>
              <w:left w:val="single" w:sz="6" w:space="0" w:color="auto"/>
              <w:bottom w:val="single" w:sz="6" w:space="0" w:color="auto"/>
              <w:right w:val="single" w:sz="6" w:space="0" w:color="auto"/>
            </w:tcBorders>
          </w:tcPr>
          <w:p w14:paraId="4F2E7B58"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MFO:00440</w:t>
            </w:r>
          </w:p>
        </w:tc>
        <w:tc>
          <w:tcPr>
            <w:tcW w:w="4536" w:type="dxa"/>
            <w:tcBorders>
              <w:top w:val="single" w:sz="6" w:space="0" w:color="auto"/>
              <w:left w:val="single" w:sz="6" w:space="0" w:color="auto"/>
              <w:bottom w:val="single" w:sz="6" w:space="0" w:color="auto"/>
              <w:right w:val="single" w:sz="6" w:space="0" w:color="auto"/>
            </w:tcBorders>
          </w:tcPr>
          <w:p w14:paraId="453ECD0A"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Pasport ma’lumotlari:</w:t>
            </w:r>
          </w:p>
          <w:p w14:paraId="154CCBF5"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2C607C">
              <w:rPr>
                <w:rFonts w:ascii="Times New Roman" w:hAnsi="Times New Roman" w:cs="Times New Roman"/>
                <w:sz w:val="26"/>
                <w:szCs w:val="26"/>
                <w:lang w:val="uz-Latn-UZ"/>
              </w:rPr>
              <w:t>[client_pass_number]</w:t>
            </w:r>
          </w:p>
          <w:p w14:paraId="3E3928E1"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sz w:val="26"/>
                <w:szCs w:val="26"/>
                <w:lang w:val="uz-Latn-UZ"/>
              </w:rPr>
              <w:t>[client_pass_reg_date]</w:t>
            </w:r>
          </w:p>
        </w:tc>
      </w:tr>
      <w:tr w:rsidR="002C607C" w:rsidRPr="002C607C" w14:paraId="2C88EE2A" w14:textId="77777777" w:rsidTr="00310591">
        <w:trPr>
          <w:trHeight w:val="270"/>
        </w:trPr>
        <w:tc>
          <w:tcPr>
            <w:tcW w:w="4670" w:type="dxa"/>
            <w:tcBorders>
              <w:top w:val="single" w:sz="6" w:space="0" w:color="auto"/>
              <w:left w:val="single" w:sz="6" w:space="0" w:color="auto"/>
              <w:bottom w:val="single" w:sz="6" w:space="0" w:color="auto"/>
              <w:right w:val="single" w:sz="6" w:space="0" w:color="auto"/>
            </w:tcBorders>
          </w:tcPr>
          <w:p w14:paraId="4BE79E53"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STIR:</w:t>
            </w:r>
            <w:r w:rsidRPr="002C607C">
              <w:rPr>
                <w:rFonts w:ascii="Times New Roman" w:hAnsi="Times New Roman" w:cs="Times New Roman"/>
                <w:bCs/>
                <w:sz w:val="26"/>
                <w:szCs w:val="26"/>
                <w:lang w:val="uz-Latn-UZ"/>
              </w:rPr>
              <w:t xml:space="preserve"> [filial_inn]</w:t>
            </w:r>
          </w:p>
        </w:tc>
        <w:tc>
          <w:tcPr>
            <w:tcW w:w="4536" w:type="dxa"/>
            <w:tcBorders>
              <w:top w:val="single" w:sz="6" w:space="0" w:color="auto"/>
              <w:left w:val="single" w:sz="6" w:space="0" w:color="auto"/>
              <w:bottom w:val="single" w:sz="6" w:space="0" w:color="auto"/>
              <w:right w:val="single" w:sz="6" w:space="0" w:color="auto"/>
            </w:tcBorders>
          </w:tcPr>
          <w:p w14:paraId="0FB1A162"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Telefon:</w:t>
            </w:r>
            <w:r w:rsidRPr="002C607C">
              <w:rPr>
                <w:rFonts w:ascii="Times New Roman" w:hAnsi="Times New Roman" w:cs="Times New Roman"/>
                <w:bCs/>
                <w:sz w:val="26"/>
                <w:szCs w:val="26"/>
                <w:lang w:val="uz-Latn-UZ"/>
              </w:rPr>
              <w:t xml:space="preserve"> [client_phone]</w:t>
            </w:r>
          </w:p>
        </w:tc>
      </w:tr>
      <w:tr w:rsidR="002C607C" w:rsidRPr="002C607C" w14:paraId="4B9D564B" w14:textId="77777777" w:rsidTr="00310591">
        <w:tc>
          <w:tcPr>
            <w:tcW w:w="4670" w:type="dxa"/>
            <w:tcBorders>
              <w:top w:val="single" w:sz="6" w:space="0" w:color="auto"/>
              <w:left w:val="single" w:sz="6" w:space="0" w:color="auto"/>
              <w:bottom w:val="single" w:sz="6" w:space="0" w:color="auto"/>
              <w:right w:val="single" w:sz="6" w:space="0" w:color="auto"/>
            </w:tcBorders>
          </w:tcPr>
          <w:p w14:paraId="1BD3B898" w14:textId="77777777" w:rsidR="00640D01" w:rsidRPr="002C607C" w:rsidRDefault="00640D01" w:rsidP="00AE0C9B">
            <w:pPr>
              <w:spacing w:after="0" w:line="240" w:lineRule="auto"/>
              <w:ind w:left="22" w:firstLine="709"/>
              <w:jc w:val="center"/>
              <w:rPr>
                <w:rFonts w:ascii="Times New Roman" w:hAnsi="Times New Roman" w:cs="Times New Roman"/>
                <w:bCs/>
                <w:sz w:val="26"/>
                <w:szCs w:val="26"/>
                <w:lang w:val="uz-Latn-UZ"/>
              </w:rPr>
            </w:pPr>
            <w:r w:rsidRPr="002C607C">
              <w:rPr>
                <w:rFonts w:ascii="Times New Roman" w:hAnsi="Times New Roman" w:cs="Times New Roman"/>
                <w:bCs/>
                <w:sz w:val="26"/>
                <w:szCs w:val="26"/>
                <w:lang w:val="uz-Latn-UZ"/>
              </w:rPr>
              <w:t>[filial_manager]</w:t>
            </w:r>
          </w:p>
          <w:p w14:paraId="245D52FF"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B45C7D2"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______________________</w:t>
            </w:r>
          </w:p>
          <w:p w14:paraId="2F0F8C32"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2C607C">
              <w:rPr>
                <w:rFonts w:ascii="Times New Roman" w:hAnsi="Times New Roman" w:cs="Times New Roman"/>
                <w:i/>
                <w:sz w:val="26"/>
                <w:szCs w:val="26"/>
                <w:lang w:val="uz-Latn-UZ"/>
              </w:rPr>
              <w:t>(Lavozim,F.I.Sh., imzo)</w:t>
            </w:r>
          </w:p>
          <w:p w14:paraId="028229E4"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M.O‘.</w:t>
            </w:r>
          </w:p>
          <w:p w14:paraId="568DCD7E" w14:textId="2A6C9179"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«___» __________ 20____ y.</w:t>
            </w:r>
          </w:p>
        </w:tc>
        <w:tc>
          <w:tcPr>
            <w:tcW w:w="4536" w:type="dxa"/>
            <w:tcBorders>
              <w:top w:val="single" w:sz="6" w:space="0" w:color="auto"/>
              <w:left w:val="single" w:sz="6" w:space="0" w:color="auto"/>
              <w:bottom w:val="single" w:sz="6" w:space="0" w:color="auto"/>
              <w:right w:val="single" w:sz="6" w:space="0" w:color="auto"/>
            </w:tcBorders>
          </w:tcPr>
          <w:p w14:paraId="1911476D" w14:textId="77777777" w:rsidR="00640D01" w:rsidRPr="002C607C" w:rsidRDefault="00640D01" w:rsidP="00AE0C9B">
            <w:pPr>
              <w:spacing w:after="0" w:line="240" w:lineRule="auto"/>
              <w:ind w:firstLine="709"/>
              <w:jc w:val="center"/>
              <w:rPr>
                <w:rFonts w:ascii="Times New Roman" w:hAnsi="Times New Roman" w:cs="Times New Roman"/>
                <w:bCs/>
                <w:sz w:val="26"/>
                <w:szCs w:val="26"/>
                <w:lang w:val="uz-Latn-UZ"/>
              </w:rPr>
            </w:pPr>
            <w:r w:rsidRPr="002C607C">
              <w:rPr>
                <w:rFonts w:ascii="Times New Roman" w:hAnsi="Times New Roman" w:cs="Times New Roman"/>
                <w:bCs/>
                <w:sz w:val="26"/>
                <w:szCs w:val="26"/>
                <w:lang w:val="uz-Latn-UZ"/>
              </w:rPr>
              <w:t>[client_name]</w:t>
            </w:r>
          </w:p>
          <w:p w14:paraId="46EDD340"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CCE1000"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___________________________</w:t>
            </w:r>
          </w:p>
          <w:p w14:paraId="784889FE"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2C607C">
              <w:rPr>
                <w:rFonts w:ascii="Times New Roman" w:hAnsi="Times New Roman" w:cs="Times New Roman"/>
                <w:i/>
                <w:sz w:val="26"/>
                <w:szCs w:val="26"/>
                <w:lang w:val="uz-Latn-UZ"/>
              </w:rPr>
              <w:t>(F.I.Sh.,imzosi)</w:t>
            </w:r>
          </w:p>
          <w:p w14:paraId="11E2C5BE"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43C8D63A" w14:textId="77777777" w:rsidR="00640D01" w:rsidRPr="002C607C"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2C607C">
              <w:rPr>
                <w:rFonts w:ascii="Times New Roman" w:hAnsi="Times New Roman" w:cs="Times New Roman"/>
                <w:b/>
                <w:sz w:val="26"/>
                <w:szCs w:val="26"/>
                <w:lang w:val="uz-Latn-UZ"/>
              </w:rPr>
              <w:t>«___» __________ 20____ y.</w:t>
            </w:r>
          </w:p>
          <w:p w14:paraId="0ACF3E7F" w14:textId="77777777" w:rsidR="00640D01" w:rsidRPr="002C607C" w:rsidRDefault="00640D01" w:rsidP="00AE0C9B">
            <w:pPr>
              <w:spacing w:after="0" w:line="240" w:lineRule="auto"/>
              <w:ind w:firstLine="709"/>
              <w:jc w:val="center"/>
              <w:rPr>
                <w:rFonts w:ascii="Times New Roman" w:hAnsi="Times New Roman" w:cs="Times New Roman"/>
                <w:b/>
                <w:sz w:val="26"/>
                <w:szCs w:val="26"/>
                <w:lang w:val="uz-Latn-UZ"/>
              </w:rPr>
            </w:pPr>
          </w:p>
        </w:tc>
      </w:tr>
    </w:tbl>
    <w:p w14:paraId="3E460A36" w14:textId="77777777" w:rsidR="006A7746" w:rsidRPr="002C607C" w:rsidRDefault="006A7746" w:rsidP="006A7746">
      <w:pPr>
        <w:spacing w:after="0" w:line="264" w:lineRule="auto"/>
        <w:ind w:firstLine="709"/>
        <w:jc w:val="both"/>
        <w:rPr>
          <w:rFonts w:ascii="Times New Roman" w:hAnsi="Times New Roman"/>
          <w:bCs/>
          <w:kern w:val="36"/>
          <w:sz w:val="24"/>
          <w:szCs w:val="24"/>
          <w:lang w:val="uz-Latn-UZ"/>
        </w:rPr>
      </w:pPr>
      <w:r w:rsidRPr="002C607C">
        <w:rPr>
          <w:rFonts w:ascii="Times New Roman" w:hAnsi="Times New Roman"/>
          <w:bCs/>
          <w:kern w:val="36"/>
          <w:sz w:val="24"/>
          <w:szCs w:val="24"/>
          <w:lang w:val="uz-Latn-UZ"/>
        </w:rPr>
        <w:t>“Qarz oluvchi” mazkur shartnomani mening ishtirokimda imzolaganligini kafolatlayman.</w:t>
      </w:r>
    </w:p>
    <w:p w14:paraId="20027F61" w14:textId="77777777" w:rsidR="006A7746" w:rsidRPr="002C607C" w:rsidRDefault="006A7746" w:rsidP="006A7746">
      <w:pPr>
        <w:spacing w:after="0" w:line="264" w:lineRule="auto"/>
        <w:ind w:firstLine="709"/>
        <w:jc w:val="right"/>
        <w:rPr>
          <w:rFonts w:ascii="Times New Roman" w:hAnsi="Times New Roman"/>
          <w:bCs/>
          <w:kern w:val="36"/>
          <w:sz w:val="24"/>
          <w:szCs w:val="24"/>
          <w:lang w:val="uz-Latn-UZ"/>
        </w:rPr>
      </w:pPr>
      <w:r w:rsidRPr="002C607C">
        <w:rPr>
          <w:rFonts w:ascii="Times New Roman" w:hAnsi="Times New Roman"/>
          <w:bCs/>
          <w:kern w:val="36"/>
          <w:sz w:val="24"/>
          <w:szCs w:val="24"/>
          <w:lang w:val="uz-Latn-UZ"/>
        </w:rPr>
        <w:tab/>
      </w:r>
      <w:r w:rsidRPr="002C607C">
        <w:rPr>
          <w:rFonts w:ascii="Times New Roman" w:hAnsi="Times New Roman"/>
          <w:bCs/>
          <w:kern w:val="36"/>
          <w:sz w:val="24"/>
          <w:szCs w:val="24"/>
          <w:lang w:val="uz-Latn-UZ"/>
        </w:rPr>
        <w:tab/>
      </w:r>
      <w:r w:rsidRPr="002C607C">
        <w:rPr>
          <w:rFonts w:ascii="Times New Roman" w:hAnsi="Times New Roman"/>
          <w:bCs/>
          <w:kern w:val="36"/>
          <w:sz w:val="24"/>
          <w:szCs w:val="24"/>
          <w:lang w:val="uz-Latn-UZ"/>
        </w:rPr>
        <w:tab/>
      </w:r>
      <w:r w:rsidRPr="002C607C">
        <w:rPr>
          <w:rFonts w:ascii="Times New Roman" w:hAnsi="Times New Roman"/>
          <w:bCs/>
          <w:kern w:val="36"/>
          <w:sz w:val="24"/>
          <w:szCs w:val="24"/>
          <w:lang w:val="uz-Latn-UZ"/>
        </w:rPr>
        <w:tab/>
      </w:r>
      <w:r w:rsidRPr="002C607C">
        <w:rPr>
          <w:rFonts w:ascii="Times New Roman" w:hAnsi="Times New Roman"/>
          <w:bCs/>
          <w:kern w:val="36"/>
          <w:sz w:val="24"/>
          <w:szCs w:val="24"/>
          <w:lang w:val="uz-Latn-UZ"/>
        </w:rPr>
        <w:tab/>
      </w:r>
      <w:r w:rsidRPr="002C607C">
        <w:rPr>
          <w:rFonts w:ascii="Times New Roman" w:hAnsi="Times New Roman"/>
          <w:bCs/>
          <w:kern w:val="36"/>
          <w:sz w:val="24"/>
          <w:szCs w:val="24"/>
          <w:lang w:val="uz-Latn-UZ"/>
        </w:rPr>
        <w:tab/>
        <w:t>_______________________________________</w:t>
      </w:r>
    </w:p>
    <w:p w14:paraId="1ADD63D6" w14:textId="77777777" w:rsidR="006A7746" w:rsidRPr="002C607C" w:rsidRDefault="006A7746" w:rsidP="006A7746">
      <w:pPr>
        <w:spacing w:line="264" w:lineRule="auto"/>
        <w:ind w:left="4955" w:firstLine="709"/>
        <w:jc w:val="both"/>
        <w:rPr>
          <w:rFonts w:ascii="Times New Roman" w:hAnsi="Times New Roman"/>
          <w:bCs/>
          <w:kern w:val="36"/>
          <w:sz w:val="20"/>
          <w:szCs w:val="20"/>
          <w:lang w:val="uz-Latn-UZ"/>
        </w:rPr>
      </w:pPr>
      <w:r w:rsidRPr="002C607C">
        <w:rPr>
          <w:rFonts w:ascii="Times New Roman" w:hAnsi="Times New Roman"/>
          <w:bCs/>
          <w:kern w:val="36"/>
          <w:sz w:val="20"/>
          <w:szCs w:val="20"/>
          <w:lang w:val="uz-Latn-UZ"/>
        </w:rPr>
        <w:t xml:space="preserve">        (vakolatli shaxsning lavozimi, F.I.O. imzo)</w:t>
      </w:r>
    </w:p>
    <w:p w14:paraId="02F2422D" w14:textId="77777777" w:rsidR="007051A3" w:rsidRPr="002C607C" w:rsidRDefault="007051A3" w:rsidP="006A7746">
      <w:pPr>
        <w:spacing w:after="0"/>
        <w:ind w:firstLine="709"/>
        <w:rPr>
          <w:rFonts w:ascii="Times New Roman" w:hAnsi="Times New Roman" w:cs="Times New Roman"/>
          <w:sz w:val="26"/>
          <w:szCs w:val="26"/>
          <w:lang w:val="uz-Latn-UZ"/>
        </w:rPr>
      </w:pPr>
    </w:p>
    <w:sectPr w:rsidR="007051A3" w:rsidRPr="002C6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2"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4"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404A05EE"/>
    <w:multiLevelType w:val="hybridMultilevel"/>
    <w:tmpl w:val="3BF6DE78"/>
    <w:lvl w:ilvl="0" w:tplc="7D06AD9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437215344">
    <w:abstractNumId w:val="20"/>
  </w:num>
  <w:num w:numId="2" w16cid:durableId="1301568319">
    <w:abstractNumId w:val="2"/>
  </w:num>
  <w:num w:numId="3" w16cid:durableId="1404372945">
    <w:abstractNumId w:val="19"/>
  </w:num>
  <w:num w:numId="4" w16cid:durableId="330377256">
    <w:abstractNumId w:val="8"/>
  </w:num>
  <w:num w:numId="5" w16cid:durableId="308022120">
    <w:abstractNumId w:val="4"/>
  </w:num>
  <w:num w:numId="6" w16cid:durableId="958150536">
    <w:abstractNumId w:val="3"/>
  </w:num>
  <w:num w:numId="7" w16cid:durableId="469783881">
    <w:abstractNumId w:val="17"/>
  </w:num>
  <w:num w:numId="8" w16cid:durableId="572012717">
    <w:abstractNumId w:val="22"/>
  </w:num>
  <w:num w:numId="9" w16cid:durableId="431819538">
    <w:abstractNumId w:val="10"/>
  </w:num>
  <w:num w:numId="10" w16cid:durableId="1634483748">
    <w:abstractNumId w:val="1"/>
  </w:num>
  <w:num w:numId="11" w16cid:durableId="44916300">
    <w:abstractNumId w:val="14"/>
  </w:num>
  <w:num w:numId="12" w16cid:durableId="53815206">
    <w:abstractNumId w:val="12"/>
  </w:num>
  <w:num w:numId="13" w16cid:durableId="1543208168">
    <w:abstractNumId w:val="23"/>
  </w:num>
  <w:num w:numId="14" w16cid:durableId="333268733">
    <w:abstractNumId w:val="11"/>
  </w:num>
  <w:num w:numId="15" w16cid:durableId="269361111">
    <w:abstractNumId w:val="18"/>
  </w:num>
  <w:num w:numId="16" w16cid:durableId="2036425719">
    <w:abstractNumId w:val="9"/>
  </w:num>
  <w:num w:numId="17" w16cid:durableId="53166671">
    <w:abstractNumId w:val="13"/>
  </w:num>
  <w:num w:numId="18" w16cid:durableId="1115100130">
    <w:abstractNumId w:val="6"/>
  </w:num>
  <w:num w:numId="19" w16cid:durableId="1509320995">
    <w:abstractNumId w:val="7"/>
  </w:num>
  <w:num w:numId="20" w16cid:durableId="260837454">
    <w:abstractNumId w:val="0"/>
  </w:num>
  <w:num w:numId="21" w16cid:durableId="1851137055">
    <w:abstractNumId w:val="21"/>
  </w:num>
  <w:num w:numId="22" w16cid:durableId="1717852591">
    <w:abstractNumId w:val="16"/>
  </w:num>
  <w:num w:numId="23" w16cid:durableId="184562940">
    <w:abstractNumId w:val="5"/>
  </w:num>
  <w:num w:numId="24" w16cid:durableId="618487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61492"/>
    <w:rsid w:val="0007047D"/>
    <w:rsid w:val="000F64A7"/>
    <w:rsid w:val="00181662"/>
    <w:rsid w:val="001D36E5"/>
    <w:rsid w:val="002068A5"/>
    <w:rsid w:val="00215172"/>
    <w:rsid w:val="002368E4"/>
    <w:rsid w:val="0025626B"/>
    <w:rsid w:val="0027752F"/>
    <w:rsid w:val="0029530E"/>
    <w:rsid w:val="002971C2"/>
    <w:rsid w:val="002C50AC"/>
    <w:rsid w:val="002C607C"/>
    <w:rsid w:val="00373D0B"/>
    <w:rsid w:val="003868BE"/>
    <w:rsid w:val="00436035"/>
    <w:rsid w:val="00450761"/>
    <w:rsid w:val="00472C22"/>
    <w:rsid w:val="004D0F31"/>
    <w:rsid w:val="004E41D4"/>
    <w:rsid w:val="00571BC8"/>
    <w:rsid w:val="005F3FAA"/>
    <w:rsid w:val="00640D01"/>
    <w:rsid w:val="0065176E"/>
    <w:rsid w:val="006A7746"/>
    <w:rsid w:val="007051A3"/>
    <w:rsid w:val="00722AF7"/>
    <w:rsid w:val="007448D9"/>
    <w:rsid w:val="0076183C"/>
    <w:rsid w:val="00773BA7"/>
    <w:rsid w:val="007A106D"/>
    <w:rsid w:val="007D23DF"/>
    <w:rsid w:val="00807AC2"/>
    <w:rsid w:val="008146C0"/>
    <w:rsid w:val="008F19EA"/>
    <w:rsid w:val="008F3078"/>
    <w:rsid w:val="0099004E"/>
    <w:rsid w:val="009A1D9F"/>
    <w:rsid w:val="009D1DCF"/>
    <w:rsid w:val="009F6C33"/>
    <w:rsid w:val="00A04AF3"/>
    <w:rsid w:val="00A050DE"/>
    <w:rsid w:val="00A40B4F"/>
    <w:rsid w:val="00A83653"/>
    <w:rsid w:val="00AE0C9B"/>
    <w:rsid w:val="00B47F56"/>
    <w:rsid w:val="00B70A46"/>
    <w:rsid w:val="00B73652"/>
    <w:rsid w:val="00BF084C"/>
    <w:rsid w:val="00C63641"/>
    <w:rsid w:val="00CC7962"/>
    <w:rsid w:val="00CD03BE"/>
    <w:rsid w:val="00DC4D8E"/>
    <w:rsid w:val="00E13C28"/>
    <w:rsid w:val="00E24976"/>
    <w:rsid w:val="00E44045"/>
    <w:rsid w:val="00E536DA"/>
    <w:rsid w:val="00E720A8"/>
    <w:rsid w:val="00EB74F8"/>
    <w:rsid w:val="00ED1858"/>
    <w:rsid w:val="00FC06C9"/>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761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48</cp:revision>
  <dcterms:created xsi:type="dcterms:W3CDTF">2024-07-23T11:20:00Z</dcterms:created>
  <dcterms:modified xsi:type="dcterms:W3CDTF">2025-11-27T10:05:00Z</dcterms:modified>
</cp:coreProperties>
</file>